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C4B02" w14:textId="4F46B8EC" w:rsidR="0005515A" w:rsidRDefault="001732E9" w:rsidP="0005515A">
      <w:pPr>
        <w:rPr>
          <w:rStyle w:val="LOSHeadline1Zchn"/>
        </w:rPr>
      </w:pPr>
      <w:r w:rsidRPr="001732E9">
        <w:rPr>
          <w:rStyle w:val="LOSHeadline1Zchn"/>
        </w:rPr>
        <w:t>M</w:t>
      </w:r>
      <w:r w:rsidR="0005515A">
        <w:rPr>
          <w:rStyle w:val="LOSHeadline1Zchn"/>
        </w:rPr>
        <w:t>1</w:t>
      </w:r>
      <w:r w:rsidRPr="001732E9">
        <w:rPr>
          <w:rStyle w:val="LOSHeadline1Zchn"/>
        </w:rPr>
        <w:t xml:space="preserve">: </w:t>
      </w:r>
      <w:r w:rsidR="0005515A" w:rsidRPr="0005515A">
        <w:rPr>
          <w:rStyle w:val="LOSHeadline1Zchn"/>
        </w:rPr>
        <w:t>Le</w:t>
      </w:r>
      <w:r w:rsidR="004C71F3">
        <w:rPr>
          <w:rStyle w:val="LOSHeadline1Zchn"/>
        </w:rPr>
        <w:t>hrkräfte-Begleitinformation</w:t>
      </w:r>
    </w:p>
    <w:p w14:paraId="48645DDC" w14:textId="77777777" w:rsidR="0005515A" w:rsidRDefault="0005515A" w:rsidP="0005515A">
      <w:pPr>
        <w:rPr>
          <w:rFonts w:cstheme="minorHAnsi"/>
          <w:i/>
        </w:rPr>
      </w:pPr>
    </w:p>
    <w:p w14:paraId="76AC4585" w14:textId="77777777" w:rsidR="004C71F3" w:rsidRDefault="004C71F3" w:rsidP="004C71F3">
      <w:pPr>
        <w:pStyle w:val="LOSFlietext"/>
      </w:pPr>
      <w:r>
        <w:t xml:space="preserve">Mit 18 Jahren dürfen Jugendliche ohne Begleitung Auto fahren – für viele junge Erwachsene ein großer Schritt in die Unabhängigkeit. Doch die Verkehrsteilnehmenden zwischen 18 und 24 Jahren haben mit Abstand das größte Unfallrisiko im Straßenverkehr. </w:t>
      </w:r>
    </w:p>
    <w:p w14:paraId="428D1422" w14:textId="77777777" w:rsidR="004C71F3" w:rsidRDefault="004C71F3" w:rsidP="004C71F3">
      <w:pPr>
        <w:pStyle w:val="LOSFlietext"/>
      </w:pPr>
    </w:p>
    <w:p w14:paraId="0CDD6A2E" w14:textId="77777777" w:rsidR="004C71F3" w:rsidRDefault="004C71F3" w:rsidP="004C71F3">
      <w:pPr>
        <w:pStyle w:val="LOSFlietext"/>
      </w:pPr>
    </w:p>
    <w:p w14:paraId="08ADF09A" w14:textId="33343CF1" w:rsidR="004C71F3" w:rsidRPr="00EB31EE" w:rsidRDefault="004C71F3" w:rsidP="004C71F3">
      <w:pPr>
        <w:pStyle w:val="LOSSubhead"/>
      </w:pPr>
      <w:r>
        <w:t xml:space="preserve">1. </w:t>
      </w:r>
      <w:r w:rsidRPr="00EB31EE">
        <w:t xml:space="preserve">Verkehrsunfälle </w:t>
      </w:r>
      <w:r>
        <w:t>von 18- bis 24-Jährigen</w:t>
      </w:r>
      <w:r w:rsidRPr="00EB31EE">
        <w:t xml:space="preserve"> laut </w:t>
      </w:r>
      <w:r w:rsidRPr="009F6F90">
        <w:t xml:space="preserve">amtlicher Unfallstatistik </w:t>
      </w:r>
      <w:r w:rsidR="007D036C" w:rsidRPr="009F6F90">
        <w:t>2024</w:t>
      </w:r>
    </w:p>
    <w:p w14:paraId="13F3FC26" w14:textId="77777777" w:rsidR="004C71F3" w:rsidRPr="00EB31EE" w:rsidRDefault="004C71F3" w:rsidP="004C71F3">
      <w:pPr>
        <w:spacing w:after="0" w:line="317" w:lineRule="exact"/>
      </w:pPr>
    </w:p>
    <w:p w14:paraId="1DB11B74" w14:textId="5F1434D3" w:rsidR="004E59D1" w:rsidRDefault="004C71F3" w:rsidP="004E59D1">
      <w:pPr>
        <w:pStyle w:val="LOSAufzhlung"/>
      </w:pPr>
      <w:proofErr w:type="gramStart"/>
      <w:r>
        <w:t xml:space="preserve">In </w:t>
      </w:r>
      <w:r w:rsidR="00950CB2">
        <w:t>2024</w:t>
      </w:r>
      <w:proofErr w:type="gramEnd"/>
      <w:r w:rsidR="00950CB2">
        <w:t xml:space="preserve"> </w:t>
      </w:r>
      <w:r>
        <w:t xml:space="preserve">verunglückten </w:t>
      </w:r>
      <w:r w:rsidR="004E59D1">
        <w:t xml:space="preserve">in Deutschland insgesamt </w:t>
      </w:r>
      <w:r w:rsidR="009608CB">
        <w:t>53</w:t>
      </w:r>
      <w:r w:rsidR="007D39BA">
        <w:t>.</w:t>
      </w:r>
      <w:r w:rsidR="009608CB">
        <w:t>091</w:t>
      </w:r>
      <w:r w:rsidR="004E59D1">
        <w:t xml:space="preserve"> junge Männer und Frauen in der Altersgruppe der 18- bis 24-Jährigen</w:t>
      </w:r>
    </w:p>
    <w:p w14:paraId="121CEAC1" w14:textId="2945E9C2" w:rsidR="004C71F3" w:rsidRPr="00EB31EE" w:rsidRDefault="004C71F3" w:rsidP="004C71F3">
      <w:pPr>
        <w:pStyle w:val="LOSAufzhlung"/>
      </w:pPr>
      <w:r>
        <w:t>Wenn 18-24-Jährige an einem Unfall beteiligt sind, sind sie überdurchschnittlich oft die Hauptunfallverursachenden</w:t>
      </w:r>
      <w:r w:rsidR="00114EA5">
        <w:t xml:space="preserve">. </w:t>
      </w:r>
      <w:r w:rsidR="00114EA5" w:rsidRPr="00114EA5">
        <w:t xml:space="preserve">Besonders die 18- bis 20-jährigen </w:t>
      </w:r>
      <w:r w:rsidR="00A866CF">
        <w:t>Pkw-</w:t>
      </w:r>
      <w:r w:rsidR="00114EA5" w:rsidRPr="00114EA5">
        <w:t xml:space="preserve">Fahranfänger zeigen einen hohen Hauptverursacheranteil von </w:t>
      </w:r>
      <w:r w:rsidR="00564E0C">
        <w:t>70,5</w:t>
      </w:r>
      <w:r w:rsidR="00114EA5" w:rsidRPr="00114EA5">
        <w:t xml:space="preserve"> Prozent.</w:t>
      </w:r>
    </w:p>
    <w:p w14:paraId="7A66B81A" w14:textId="6FA63F2D" w:rsidR="004C71F3" w:rsidRPr="00EB31EE" w:rsidRDefault="009155A2" w:rsidP="004C71F3">
      <w:pPr>
        <w:pStyle w:val="LOSAufzhlung"/>
      </w:pPr>
      <w:r>
        <w:t xml:space="preserve">319 </w:t>
      </w:r>
      <w:r w:rsidR="004C71F3">
        <w:t>junge Erwachsene wurden</w:t>
      </w:r>
      <w:r w:rsidR="004C71F3" w:rsidRPr="00EB31EE">
        <w:t xml:space="preserve"> getötet.</w:t>
      </w:r>
      <w:r w:rsidR="004C71F3">
        <w:t xml:space="preserve"> </w:t>
      </w:r>
      <w:r w:rsidR="00485906" w:rsidRPr="00485906">
        <w:t>Besondere Gefährdung: Je 100.000 Einwohner dieser Altersgruppe verunglückten 8</w:t>
      </w:r>
      <w:r w:rsidR="00430148">
        <w:t>84</w:t>
      </w:r>
      <w:r w:rsidR="00485906" w:rsidRPr="00485906">
        <w:t xml:space="preserve"> junge Erwachsene – mehr als das Doppelte des Durchschnittswertes für die Gesamtbevölkerung (</w:t>
      </w:r>
      <w:r w:rsidR="002F35B6">
        <w:t>441</w:t>
      </w:r>
      <w:r w:rsidR="00485906" w:rsidRPr="00485906">
        <w:t>). 5</w:t>
      </w:r>
      <w:r w:rsidR="001407D8">
        <w:t>3</w:t>
      </w:r>
      <w:r w:rsidR="00485906" w:rsidRPr="00485906">
        <w:t xml:space="preserve"> junge Erwachsene je eine Million Einwohner wurden getötet, im Vergleich zu </w:t>
      </w:r>
      <w:r w:rsidR="00051A08">
        <w:t>33</w:t>
      </w:r>
      <w:r w:rsidR="00485906" w:rsidRPr="00485906">
        <w:t xml:space="preserve"> der Gesamtbevölkerung.</w:t>
      </w:r>
    </w:p>
    <w:p w14:paraId="4AF9D049" w14:textId="35852FF6" w:rsidR="004C71F3" w:rsidRDefault="00BC5C16" w:rsidP="004C71F3">
      <w:pPr>
        <w:pStyle w:val="LOSAufzhlung"/>
      </w:pPr>
      <w:r w:rsidRPr="00BC5C16">
        <w:t>Abwärtstrend: Seit 1991 ist die Zahl der verunglückten 18- bis 24-Jährigen um mehr als die Hälfte von 134.764 auf 5</w:t>
      </w:r>
      <w:r w:rsidR="009A69EB">
        <w:t>3</w:t>
      </w:r>
      <w:r w:rsidRPr="00BC5C16">
        <w:t>.</w:t>
      </w:r>
      <w:r w:rsidR="009A69EB">
        <w:t>091</w:t>
      </w:r>
      <w:r w:rsidRPr="00BC5C16">
        <w:t xml:space="preserve"> Personen </w:t>
      </w:r>
      <w:proofErr w:type="gramStart"/>
      <w:r w:rsidRPr="00BC5C16">
        <w:t>in 202</w:t>
      </w:r>
      <w:r w:rsidR="00F43ACE">
        <w:t>4</w:t>
      </w:r>
      <w:proofErr w:type="gramEnd"/>
      <w:r w:rsidRPr="00BC5C16">
        <w:t xml:space="preserve"> zurückgegangen. Die Zahl der Getöteten sank auf 11,</w:t>
      </w:r>
      <w:r w:rsidR="00880D5E">
        <w:t>6</w:t>
      </w:r>
      <w:r w:rsidRPr="00BC5C16">
        <w:t xml:space="preserve"> Prozent des ursprünglichen Wertes (von 2.749 auf </w:t>
      </w:r>
      <w:r w:rsidR="0073290D">
        <w:t>319</w:t>
      </w:r>
      <w:r w:rsidRPr="00BC5C16">
        <w:t xml:space="preserve">). Dazu beigetragen haben </w:t>
      </w:r>
      <w:r w:rsidR="00070685" w:rsidRPr="00BC5C16">
        <w:t>Maßnahmen</w:t>
      </w:r>
      <w:r w:rsidRPr="00BC5C16">
        <w:t xml:space="preserve"> wie die Einführung des Alkoholverbots für Fahranfänger und die Etablierung des </w:t>
      </w:r>
      <w:r w:rsidRPr="00BA0596">
        <w:t>begleiteten</w:t>
      </w:r>
      <w:r w:rsidRPr="00BC5C16">
        <w:t xml:space="preserve"> Fahrens ab 17. </w:t>
      </w:r>
      <w:r w:rsidR="004C71F3">
        <w:t>Mehrheitlich verunglückten junge Erwachsene als Insassen von Pkw (6</w:t>
      </w:r>
      <w:r w:rsidR="00BD78DB">
        <w:t>0</w:t>
      </w:r>
      <w:r w:rsidR="004C71F3">
        <w:t>,</w:t>
      </w:r>
      <w:r w:rsidR="00BD78DB">
        <w:t>2</w:t>
      </w:r>
      <w:r w:rsidR="004C71F3">
        <w:t>%). Zum Vergleich: Fahrrad (</w:t>
      </w:r>
      <w:r w:rsidR="00BD78DB">
        <w:t>13,5</w:t>
      </w:r>
      <w:r w:rsidR="004C71F3">
        <w:t>%), Motorrad (</w:t>
      </w:r>
      <w:r w:rsidR="00BD78DB">
        <w:t>10,8</w:t>
      </w:r>
      <w:r w:rsidR="004C71F3">
        <w:t>%), Fußgänger und Fußgängerinnen (</w:t>
      </w:r>
      <w:r w:rsidR="00BD78DB">
        <w:t>4,3</w:t>
      </w:r>
      <w:r w:rsidR="004C71F3">
        <w:t xml:space="preserve">%). </w:t>
      </w:r>
    </w:p>
    <w:p w14:paraId="5899A3E5" w14:textId="7DF05895" w:rsidR="00487281" w:rsidRDefault="00487281" w:rsidP="00487281">
      <w:pPr>
        <w:pStyle w:val="LOSAufzhlung"/>
      </w:pPr>
      <w:r w:rsidRPr="00487281">
        <w:t>Geschlechterspezifische Unterschiede: Von den im Straßenverkehr getöteten 18- bis 24-jährigen Pkw-Insassen waren 7</w:t>
      </w:r>
      <w:r w:rsidR="008B4710">
        <w:t>7</w:t>
      </w:r>
      <w:r w:rsidRPr="00487281">
        <w:t>,</w:t>
      </w:r>
      <w:r w:rsidR="008B4710">
        <w:t>3</w:t>
      </w:r>
      <w:r w:rsidRPr="00487281">
        <w:t xml:space="preserve"> Prozent männlich und 2</w:t>
      </w:r>
      <w:r w:rsidR="005838B6">
        <w:t>2</w:t>
      </w:r>
      <w:r w:rsidRPr="00487281">
        <w:t>,</w:t>
      </w:r>
      <w:r w:rsidR="005838B6">
        <w:t>7</w:t>
      </w:r>
      <w:r w:rsidRPr="00487281">
        <w:t xml:space="preserve"> Prozent weiblich. Junge Männer sind wesentlich stärker gefährdet, tödlich zu verunglücken. </w:t>
      </w:r>
    </w:p>
    <w:p w14:paraId="4FD6A990" w14:textId="23B28E59" w:rsidR="004C71F3" w:rsidRDefault="00487281" w:rsidP="00487281">
      <w:pPr>
        <w:pStyle w:val="LOSAufzhlung"/>
      </w:pPr>
      <w:r w:rsidRPr="00487281">
        <w:t>Unfalltypen bei Pkw-Fahre</w:t>
      </w:r>
      <w:r w:rsidR="00395175">
        <w:t>nde</w:t>
      </w:r>
      <w:r w:rsidRPr="00487281">
        <w:t>n: Wenn Pkw-Lenkende dieser Altersgruppe einen Unfall verursach</w:t>
      </w:r>
      <w:r w:rsidR="004959ED">
        <w:t>t</w:t>
      </w:r>
      <w:r w:rsidRPr="00487281">
        <w:t xml:space="preserve">en, waren sog. </w:t>
      </w:r>
      <w:r w:rsidR="00070685" w:rsidRPr="00487281">
        <w:t>Unfälle</w:t>
      </w:r>
      <w:r w:rsidRPr="00487281">
        <w:t xml:space="preserve"> im </w:t>
      </w:r>
      <w:r w:rsidR="00070685" w:rsidRPr="00487281">
        <w:t>L</w:t>
      </w:r>
      <w:r w:rsidR="00D3064F">
        <w:t>äng</w:t>
      </w:r>
      <w:r w:rsidR="00070685" w:rsidRPr="00487281">
        <w:t>sverkehr</w:t>
      </w:r>
      <w:r w:rsidRPr="00487281">
        <w:t xml:space="preserve"> häufig (2</w:t>
      </w:r>
      <w:r w:rsidR="003C309D">
        <w:t>9,6</w:t>
      </w:r>
      <w:r w:rsidRPr="00487281">
        <w:t xml:space="preserve"> Prozent der </w:t>
      </w:r>
      <w:r w:rsidR="00070685" w:rsidRPr="00487281">
        <w:t>Unfälle</w:t>
      </w:r>
      <w:r w:rsidRPr="00487281">
        <w:t xml:space="preserve"> mit Personenschaden). Fast genauso häufig (2</w:t>
      </w:r>
      <w:r w:rsidR="00D64C80">
        <w:t>4,4</w:t>
      </w:r>
      <w:r w:rsidRPr="00487281">
        <w:t xml:space="preserve"> Prozent) waren Fahrunf</w:t>
      </w:r>
      <w:r w:rsidR="00070685">
        <w:t>ä</w:t>
      </w:r>
      <w:r w:rsidRPr="00487281">
        <w:t>lle, bei denen der oder die Fahrende die Kontrolle über den Wagen verlor – diese sind aber deutlich folgenschwerer: 5</w:t>
      </w:r>
      <w:r w:rsidR="00693295">
        <w:t>4</w:t>
      </w:r>
      <w:r w:rsidRPr="00487281">
        <w:t>,</w:t>
      </w:r>
      <w:r w:rsidR="00693295">
        <w:t>3</w:t>
      </w:r>
      <w:r w:rsidRPr="00487281">
        <w:t xml:space="preserve"> Prozent aller Getöteten bei Unfällen von jungen Pkw-Fahre</w:t>
      </w:r>
      <w:r w:rsidR="00A152B4">
        <w:t>nde</w:t>
      </w:r>
      <w:r w:rsidRPr="00487281">
        <w:t>n starben bei Fahrunfällen.</w:t>
      </w:r>
    </w:p>
    <w:p w14:paraId="2C42EC13" w14:textId="77777777" w:rsidR="004C71F3" w:rsidRDefault="004C71F3" w:rsidP="004C71F3">
      <w:pPr>
        <w:pStyle w:val="LOSFlietext"/>
      </w:pPr>
      <w:r>
        <w:t>H</w:t>
      </w:r>
      <w:r w:rsidRPr="00581779">
        <w:t>äufige Unfallursachen</w:t>
      </w:r>
      <w:r>
        <w:t xml:space="preserve"> bei Pkw-Fahrenden zwischen 18 und 24 Jahren bei Unfällen mit Personenschaden</w:t>
      </w:r>
      <w:r w:rsidRPr="00581779">
        <w:t>:</w:t>
      </w:r>
    </w:p>
    <w:p w14:paraId="33AB5C9E" w14:textId="6AE5C789" w:rsidR="004C71F3" w:rsidRPr="00581779" w:rsidRDefault="004C71F3" w:rsidP="004C71F3">
      <w:pPr>
        <w:pStyle w:val="LOSAufzhlung"/>
      </w:pPr>
      <w:r>
        <w:t>U</w:t>
      </w:r>
      <w:r w:rsidRPr="00581779">
        <w:t>nangepasste Geschwindigkeit (</w:t>
      </w:r>
      <w:r w:rsidR="0038742E">
        <w:t>1</w:t>
      </w:r>
      <w:r w:rsidR="00102932">
        <w:t>5,4</w:t>
      </w:r>
      <w:r w:rsidRPr="00581779">
        <w:t>%)</w:t>
      </w:r>
    </w:p>
    <w:p w14:paraId="48E87464" w14:textId="7EC639BB" w:rsidR="004C71F3" w:rsidRDefault="004C71F3" w:rsidP="004C71F3">
      <w:pPr>
        <w:pStyle w:val="LOSAufzhlung"/>
      </w:pPr>
      <w:r w:rsidRPr="00581779">
        <w:t>Abstandsfehler (1</w:t>
      </w:r>
      <w:r w:rsidR="00102932">
        <w:t>5</w:t>
      </w:r>
      <w:r w:rsidRPr="00581779">
        <w:t>%)</w:t>
      </w:r>
    </w:p>
    <w:p w14:paraId="19415AD7" w14:textId="773B3E3D" w:rsidR="004C71F3" w:rsidRPr="00581779" w:rsidRDefault="004C71F3" w:rsidP="004C71F3">
      <w:pPr>
        <w:pStyle w:val="LOSAufzhlung"/>
      </w:pPr>
      <w:r w:rsidRPr="00581779">
        <w:lastRenderedPageBreak/>
        <w:t xml:space="preserve">Fehler </w:t>
      </w:r>
      <w:proofErr w:type="gramStart"/>
      <w:r w:rsidRPr="00581779">
        <w:t xml:space="preserve">beim </w:t>
      </w:r>
      <w:proofErr w:type="spellStart"/>
      <w:r w:rsidRPr="00BA0596">
        <w:t>abbiegen</w:t>
      </w:r>
      <w:proofErr w:type="spellEnd"/>
      <w:proofErr w:type="gramEnd"/>
      <w:r w:rsidRPr="00BA0596">
        <w:t>, wenden, rückwärtsfahren, ein- und anfahren</w:t>
      </w:r>
      <w:r w:rsidRPr="00581779">
        <w:t xml:space="preserve"> (1</w:t>
      </w:r>
      <w:r w:rsidR="00043A75">
        <w:t>1</w:t>
      </w:r>
      <w:r w:rsidRPr="00581779">
        <w:t>,</w:t>
      </w:r>
      <w:r w:rsidR="00702F96">
        <w:t>4</w:t>
      </w:r>
      <w:r w:rsidRPr="00581779">
        <w:t>%)</w:t>
      </w:r>
    </w:p>
    <w:p w14:paraId="7B469A22" w14:textId="77777777" w:rsidR="004C71F3" w:rsidRPr="00581779" w:rsidRDefault="004C71F3" w:rsidP="004C71F3">
      <w:pPr>
        <w:spacing w:after="0" w:line="317" w:lineRule="exact"/>
      </w:pPr>
    </w:p>
    <w:p w14:paraId="5E93F4C0" w14:textId="2F7FD3C7" w:rsidR="004C71F3" w:rsidRPr="00581779" w:rsidRDefault="004C71F3" w:rsidP="004C71F3">
      <w:pPr>
        <w:pStyle w:val="LOSFlietext"/>
      </w:pPr>
      <w:r>
        <w:t xml:space="preserve">Betrachtet man nur die Unfälle </w:t>
      </w:r>
      <w:r w:rsidRPr="003C33B8">
        <w:t xml:space="preserve">mit </w:t>
      </w:r>
      <w:r w:rsidR="00252BB2" w:rsidRPr="009F6F90">
        <w:t>Getöteten</w:t>
      </w:r>
      <w:r w:rsidRPr="003C33B8">
        <w:t>,</w:t>
      </w:r>
      <w:r>
        <w:t xml:space="preserve"> sind h</w:t>
      </w:r>
      <w:r w:rsidRPr="00581779">
        <w:t xml:space="preserve">äufige Ursachen </w:t>
      </w:r>
      <w:r>
        <w:t>bei Pkw-Fahrenden zwischen 18 und 24 Jahren</w:t>
      </w:r>
      <w:r w:rsidRPr="00581779">
        <w:t>:</w:t>
      </w:r>
    </w:p>
    <w:p w14:paraId="6D2140E4" w14:textId="3DF04A7C" w:rsidR="004C71F3" w:rsidRPr="00581779" w:rsidRDefault="004C71F3" w:rsidP="004C71F3">
      <w:pPr>
        <w:pStyle w:val="LOSAufzhlung"/>
      </w:pPr>
      <w:r>
        <w:t>U</w:t>
      </w:r>
      <w:r w:rsidRPr="00581779">
        <w:t>nangepasste Geschwindigkeit (</w:t>
      </w:r>
      <w:r w:rsidR="00FF5B9B">
        <w:t>39,7</w:t>
      </w:r>
      <w:r w:rsidRPr="00581779">
        <w:t>%)</w:t>
      </w:r>
    </w:p>
    <w:p w14:paraId="2FC34E2F" w14:textId="14C89890" w:rsidR="004C71F3" w:rsidRPr="00581779" w:rsidRDefault="004C71F3" w:rsidP="004C71F3">
      <w:pPr>
        <w:pStyle w:val="LOSAufzhlung"/>
      </w:pPr>
      <w:r>
        <w:t>F</w:t>
      </w:r>
      <w:r w:rsidRPr="00581779">
        <w:t>alsche Straßenbenutzung (1</w:t>
      </w:r>
      <w:r w:rsidR="00043A75">
        <w:t>2,</w:t>
      </w:r>
      <w:r w:rsidR="00FF5B9B">
        <w:t>2</w:t>
      </w:r>
      <w:r w:rsidRPr="00581779">
        <w:t>%)</w:t>
      </w:r>
    </w:p>
    <w:p w14:paraId="729B3584" w14:textId="2F81DF9A" w:rsidR="004C71F3" w:rsidRDefault="004C71F3" w:rsidP="004C71F3">
      <w:pPr>
        <w:pStyle w:val="LOSAufzhlung"/>
      </w:pPr>
      <w:r w:rsidRPr="00581779">
        <w:t>Alkoholeinfluss (</w:t>
      </w:r>
      <w:r w:rsidR="00FF5B9B">
        <w:t>6,1</w:t>
      </w:r>
      <w:r w:rsidRPr="00581779">
        <w:t>%)</w:t>
      </w:r>
    </w:p>
    <w:p w14:paraId="64F4D26A" w14:textId="77777777" w:rsidR="00EA4A55" w:rsidRDefault="00EA4A55" w:rsidP="00EA4A55">
      <w:pPr>
        <w:pStyle w:val="LOSAufzhlung"/>
        <w:numPr>
          <w:ilvl w:val="0"/>
          <w:numId w:val="0"/>
        </w:numPr>
        <w:ind w:left="284" w:hanging="284"/>
      </w:pPr>
    </w:p>
    <w:p w14:paraId="707F05E1" w14:textId="77777777" w:rsidR="00EA4A55" w:rsidRDefault="00EA4A55" w:rsidP="00EA4A55">
      <w:pPr>
        <w:pStyle w:val="LOSFlietextFett"/>
      </w:pPr>
      <w:r>
        <w:t>Warum sind junge Erwachsene nach wie vor eine besondere Risikogruppe?</w:t>
      </w:r>
    </w:p>
    <w:p w14:paraId="541171F0" w14:textId="77777777" w:rsidR="00EA4A55" w:rsidRDefault="00EA4A55" w:rsidP="00EA4A55">
      <w:pPr>
        <w:spacing w:after="0" w:line="317" w:lineRule="exact"/>
        <w:rPr>
          <w:u w:val="single"/>
        </w:rPr>
      </w:pPr>
    </w:p>
    <w:p w14:paraId="3C4CDEED" w14:textId="77777777" w:rsidR="00EA4A55" w:rsidRPr="00481B43" w:rsidRDefault="00EA4A55" w:rsidP="00EA4A55">
      <w:pPr>
        <w:pStyle w:val="LOSAufzhlung"/>
      </w:pPr>
      <w:r w:rsidRPr="00481B43">
        <w:t>Häufige Fahrten mit nicht angemessener Geschwindigkeit, aggressiverer Fahrstil als ältere Verkeh</w:t>
      </w:r>
      <w:r>
        <w:t>r</w:t>
      </w:r>
      <w:r w:rsidRPr="00481B43">
        <w:t>steilnehme</w:t>
      </w:r>
      <w:r>
        <w:t>nde</w:t>
      </w:r>
    </w:p>
    <w:p w14:paraId="6C1102A9" w14:textId="77777777" w:rsidR="00EA4A55" w:rsidRDefault="00EA4A55" w:rsidP="00EA4A55">
      <w:pPr>
        <w:pStyle w:val="LOSAufzhlung"/>
      </w:pPr>
      <w:r>
        <w:t>Fahruntüchtigkeit unter</w:t>
      </w:r>
      <w:r w:rsidRPr="00481B43">
        <w:t xml:space="preserve"> Alkohol- und Drogeneinfluss</w:t>
      </w:r>
      <w:r>
        <w:t xml:space="preserve"> oder Müdigkeit</w:t>
      </w:r>
    </w:p>
    <w:p w14:paraId="63A0020E" w14:textId="77777777" w:rsidR="00EA4A55" w:rsidRDefault="00EA4A55" w:rsidP="00EA4A55">
      <w:pPr>
        <w:pStyle w:val="LOSAufzhlung"/>
      </w:pPr>
      <w:r>
        <w:t>Beeinflussung durch gleichaltrige Mitfahrende – soziale Norm der Gruppe und Ablenkung</w:t>
      </w:r>
    </w:p>
    <w:p w14:paraId="0C7BCC40" w14:textId="77777777" w:rsidR="00EA4A55" w:rsidRDefault="00EA4A55" w:rsidP="00EA4A55">
      <w:pPr>
        <w:pStyle w:val="LOSAufzhlung"/>
      </w:pPr>
      <w:r>
        <w:t>Junge Männer haben eine höhere Risiko- und Aggressionsbereitschaft als junge Frauen</w:t>
      </w:r>
    </w:p>
    <w:p w14:paraId="04575BB7" w14:textId="77777777" w:rsidR="00EA4A55" w:rsidRDefault="00EA4A55" w:rsidP="00EA4A55">
      <w:pPr>
        <w:pStyle w:val="LOSAufzhlung"/>
      </w:pPr>
      <w:r>
        <w:t xml:space="preserve">Mangelnde Fahrerfahrung äußert sich in Defiziten in der Fahrkompetenz; das betrifft insbesondere Aufmerksamkeit und </w:t>
      </w:r>
      <w:r w:rsidRPr="009F6F90">
        <w:t>Gefahrenwahrnehmung</w:t>
      </w:r>
    </w:p>
    <w:p w14:paraId="6A844CB1" w14:textId="26663241" w:rsidR="00EA4A55" w:rsidRDefault="00EA4A55" w:rsidP="00EA4A55">
      <w:pPr>
        <w:pStyle w:val="LOSAufzhlung"/>
      </w:pPr>
      <w:r>
        <w:t>Defizite in der Kontrolle von Motiven, spontanen Impulsen und starken Emotionen</w:t>
      </w:r>
    </w:p>
    <w:p w14:paraId="30655DD8" w14:textId="77777777" w:rsidR="003055D0" w:rsidRDefault="003055D0" w:rsidP="003055D0">
      <w:pPr>
        <w:pStyle w:val="LOSAufzhlung"/>
        <w:numPr>
          <w:ilvl w:val="0"/>
          <w:numId w:val="0"/>
        </w:numPr>
      </w:pPr>
    </w:p>
    <w:p w14:paraId="64CAF6C6" w14:textId="77777777" w:rsidR="003055D0" w:rsidRDefault="003055D0" w:rsidP="003055D0">
      <w:pPr>
        <w:pStyle w:val="LOSAufzhlung"/>
        <w:numPr>
          <w:ilvl w:val="0"/>
          <w:numId w:val="0"/>
        </w:numPr>
      </w:pPr>
    </w:p>
    <w:p w14:paraId="2B68CA3D" w14:textId="780DC2E6" w:rsidR="003055D0" w:rsidRPr="006C3B4E" w:rsidRDefault="003055D0" w:rsidP="003055D0">
      <w:pPr>
        <w:pStyle w:val="LOSSubhead"/>
      </w:pPr>
      <w:r>
        <w:t xml:space="preserve">2. </w:t>
      </w:r>
      <w:r w:rsidRPr="006C3B4E">
        <w:t xml:space="preserve">Lebensstil-Studie: Einflussfaktoren auf das Fahrverhalten und das Unfallrisiko junger Fahrerinnen und Fahrer </w:t>
      </w:r>
    </w:p>
    <w:p w14:paraId="6E2358E1" w14:textId="77777777" w:rsidR="003055D0" w:rsidRDefault="003055D0" w:rsidP="003055D0">
      <w:pPr>
        <w:spacing w:after="0" w:line="317" w:lineRule="exact"/>
      </w:pPr>
    </w:p>
    <w:p w14:paraId="5D159DF5" w14:textId="77777777" w:rsidR="003055D0" w:rsidRDefault="003055D0" w:rsidP="003055D0">
      <w:pPr>
        <w:spacing w:after="0" w:line="317" w:lineRule="exact"/>
      </w:pPr>
      <w:r w:rsidRPr="00B1768C">
        <w:t xml:space="preserve">Die Bundesanstalt für Straßenwesen konnte 2012 in einer repräsentativen Studie </w:t>
      </w:r>
      <w:r>
        <w:t xml:space="preserve">(N = 2.084) </w:t>
      </w:r>
      <w:r w:rsidRPr="00B1768C">
        <w:t xml:space="preserve">belegen, dass sich junge Erwachsene in sechs Lebensstilgruppen einordnen lassen, die sich hinsichtlich ihrer Gefährdung im Straßenverkehr deutlich voneinander unterscheiden. </w:t>
      </w:r>
      <w:r>
        <w:t xml:space="preserve">Die Gruppen unterscheiden sich hinsichtlich der Ausprägung bestimmter psychologischer, sozioökonomischer und demografischer Merkmale mit und ohne Verkehrsbezug, wie beispielsweise Geschlecht, angestrebter oder erworbener Schulabschluss, Musikgeschmack, Temperament, Gruppenaffinität oder die Einstellung zum Fahren mit hoher Geschwindigkeit oder Alkohol am Steuer und Punkten im Verkehrszentralregister. Durch einen Vergleich mit einer Gruppe von 25- bis 37-Jährigen konnte gezeigt werden, dass die Zugehörigkeit zu einer Lebensstilgruppe im Verlauf eines Lebens relativ stabil bleibt. </w:t>
      </w:r>
    </w:p>
    <w:p w14:paraId="463B3C74" w14:textId="77777777" w:rsidR="003055D0" w:rsidRDefault="003055D0" w:rsidP="003055D0">
      <w:pPr>
        <w:spacing w:after="0" w:line="317" w:lineRule="exact"/>
      </w:pPr>
    </w:p>
    <w:p w14:paraId="6D028D4B" w14:textId="77777777" w:rsidR="003055D0" w:rsidRDefault="003055D0" w:rsidP="003055D0">
      <w:pPr>
        <w:spacing w:after="0" w:line="317" w:lineRule="exact"/>
      </w:pPr>
      <w:r>
        <w:t xml:space="preserve">Die sechs identifizierten Lebensstilgruppen sind: </w:t>
      </w:r>
    </w:p>
    <w:p w14:paraId="395F60D0" w14:textId="77777777" w:rsidR="003055D0" w:rsidRPr="00F25DF5" w:rsidRDefault="003055D0" w:rsidP="003055D0">
      <w:pPr>
        <w:spacing w:after="0" w:line="317" w:lineRule="exact"/>
        <w:rPr>
          <w:b/>
        </w:rPr>
      </w:pPr>
    </w:p>
    <w:p w14:paraId="381C8B36" w14:textId="77777777" w:rsidR="003055D0" w:rsidRPr="003055D0" w:rsidRDefault="003055D0" w:rsidP="00C24868">
      <w:pPr>
        <w:pStyle w:val="LOSNummerierung"/>
        <w:numPr>
          <w:ilvl w:val="0"/>
          <w:numId w:val="4"/>
        </w:numPr>
        <w:rPr>
          <w:b/>
          <w:bCs/>
        </w:rPr>
      </w:pPr>
      <w:r w:rsidRPr="003055D0">
        <w:rPr>
          <w:b/>
          <w:bCs/>
        </w:rPr>
        <w:t xml:space="preserve">Der kicksuchende Typ </w:t>
      </w:r>
    </w:p>
    <w:p w14:paraId="63B3283C" w14:textId="14174F97" w:rsidR="003055D0" w:rsidRDefault="003055D0" w:rsidP="003055D0">
      <w:pPr>
        <w:spacing w:after="0" w:line="317" w:lineRule="exact"/>
      </w:pPr>
      <w:r w:rsidRPr="00F25DF5">
        <w:lastRenderedPageBreak/>
        <w:t>13,2% aller jungen Erwachsenen, 64% männlich, 36% weiblich</w:t>
      </w:r>
      <w:r>
        <w:t>, Verkehrsunfallbeteiligung: 14,9%</w:t>
      </w:r>
    </w:p>
    <w:p w14:paraId="6B1B6E18" w14:textId="77777777" w:rsidR="003055D0" w:rsidRPr="00F25DF5" w:rsidRDefault="003055D0" w:rsidP="003055D0">
      <w:pPr>
        <w:spacing w:after="0" w:line="317" w:lineRule="exact"/>
        <w:ind w:left="360"/>
      </w:pPr>
    </w:p>
    <w:p w14:paraId="165B88EE" w14:textId="77777777" w:rsidR="003055D0" w:rsidRDefault="003055D0" w:rsidP="003055D0">
      <w:pPr>
        <w:pStyle w:val="LOSAufzhlung"/>
      </w:pPr>
      <w:r>
        <w:t xml:space="preserve">Starkes Bedürfnis nach neuen, intensiven Erlebnissen </w:t>
      </w:r>
    </w:p>
    <w:p w14:paraId="50A0CFD4" w14:textId="77777777" w:rsidR="003055D0" w:rsidRDefault="003055D0" w:rsidP="003055D0">
      <w:pPr>
        <w:pStyle w:val="LOSAufzhlung"/>
      </w:pPr>
      <w:r w:rsidRPr="009F6F90">
        <w:t xml:space="preserve">Vorlieben sind </w:t>
      </w:r>
      <w:r w:rsidRPr="003C33B8">
        <w:t>Extremsport</w:t>
      </w:r>
      <w:r>
        <w:t xml:space="preserve">, Rock-Konzerte, Heavy </w:t>
      </w:r>
      <w:proofErr w:type="spellStart"/>
      <w:r>
        <w:t>Metal</w:t>
      </w:r>
      <w:proofErr w:type="spellEnd"/>
      <w:r>
        <w:t>- oder Hard Rock-Musik</w:t>
      </w:r>
    </w:p>
    <w:p w14:paraId="4451C8CA" w14:textId="77777777" w:rsidR="003055D0" w:rsidRDefault="003055D0" w:rsidP="003055D0">
      <w:pPr>
        <w:pStyle w:val="LOSAufzhlung"/>
      </w:pPr>
      <w:r>
        <w:t>Ablehnung gewöhnlicher Popmusik</w:t>
      </w:r>
    </w:p>
    <w:p w14:paraId="1090BFE2" w14:textId="77777777" w:rsidR="003055D0" w:rsidRDefault="003055D0" w:rsidP="003055D0">
      <w:pPr>
        <w:pStyle w:val="LOSAufzhlung"/>
      </w:pPr>
      <w:r>
        <w:t>Wunsch, mit der eigenen Kleidung auffallen zu wollen</w:t>
      </w:r>
    </w:p>
    <w:p w14:paraId="1C1DF40E" w14:textId="77777777" w:rsidR="003055D0" w:rsidRDefault="003055D0" w:rsidP="003055D0">
      <w:pPr>
        <w:pStyle w:val="LOSAufzhlung"/>
      </w:pPr>
      <w:r>
        <w:t>Affinität zu Globalisierungskritisierenden und Internet-Rollenspielen</w:t>
      </w:r>
    </w:p>
    <w:p w14:paraId="44288458" w14:textId="77777777" w:rsidR="003055D0" w:rsidRDefault="003055D0" w:rsidP="003055D0">
      <w:pPr>
        <w:pStyle w:val="LOSAufzhlung"/>
      </w:pPr>
      <w:r>
        <w:t>Tendenziell einkommensschwächer; selten höhere Schulabschlüsse</w:t>
      </w:r>
    </w:p>
    <w:p w14:paraId="6169F3D7" w14:textId="77777777" w:rsidR="003055D0" w:rsidRDefault="003055D0" w:rsidP="003055D0">
      <w:pPr>
        <w:pStyle w:val="Listenabsatz"/>
        <w:spacing w:after="0" w:line="317" w:lineRule="exact"/>
      </w:pPr>
    </w:p>
    <w:p w14:paraId="38BC7112" w14:textId="77777777" w:rsidR="003055D0" w:rsidRDefault="003055D0" w:rsidP="003055D0">
      <w:pPr>
        <w:pStyle w:val="LOSFlietext"/>
      </w:pPr>
      <w:r w:rsidRPr="008E7C37">
        <w:t xml:space="preserve">Für den kicksuchenden </w:t>
      </w:r>
      <w:r w:rsidRPr="009F6F90">
        <w:t>Typen ist das</w:t>
      </w:r>
      <w:r>
        <w:t xml:space="preserve"> </w:t>
      </w:r>
      <w:r w:rsidRPr="008E7C37">
        <w:t xml:space="preserve">Autofahren ein zentraler Lebensbereich, in dem ein größeres Risiko in Kauf genommen wird. Trotz des Erlebnishungers gehört er zu den weniger gefährdeten Typen im Straßenverkehr. </w:t>
      </w:r>
    </w:p>
    <w:p w14:paraId="12E0BBDA" w14:textId="77777777" w:rsidR="003055D0" w:rsidRDefault="003055D0" w:rsidP="003055D0">
      <w:pPr>
        <w:pStyle w:val="LOSFlietext"/>
      </w:pPr>
    </w:p>
    <w:p w14:paraId="15AF5789" w14:textId="254706C7" w:rsidR="003055D0" w:rsidRPr="003055D0" w:rsidRDefault="003055D0" w:rsidP="00C24868">
      <w:pPr>
        <w:pStyle w:val="LOSNummerierung"/>
        <w:numPr>
          <w:ilvl w:val="0"/>
          <w:numId w:val="4"/>
        </w:numPr>
        <w:rPr>
          <w:b/>
          <w:bCs/>
        </w:rPr>
      </w:pPr>
      <w:r w:rsidRPr="003055D0">
        <w:rPr>
          <w:b/>
          <w:bCs/>
        </w:rPr>
        <w:t>Der kulturinteressierte, kritische Typ</w:t>
      </w:r>
    </w:p>
    <w:p w14:paraId="47D1008F" w14:textId="602B9237" w:rsidR="003055D0" w:rsidRDefault="003055D0" w:rsidP="003055D0">
      <w:pPr>
        <w:pStyle w:val="LOSFlietext"/>
      </w:pPr>
      <w:r>
        <w:t>8,3% aller jungen Erwachsenen, 27% männlich, 73% weiblich, Verkehrsunfallbeteiligung: 19,3%</w:t>
      </w:r>
    </w:p>
    <w:p w14:paraId="380F4758" w14:textId="77777777" w:rsidR="003055D0" w:rsidRDefault="003055D0" w:rsidP="003055D0">
      <w:pPr>
        <w:spacing w:after="0" w:line="317" w:lineRule="exact"/>
        <w:ind w:left="360"/>
      </w:pPr>
    </w:p>
    <w:p w14:paraId="3D30B9D6" w14:textId="77777777" w:rsidR="003055D0" w:rsidRDefault="003055D0" w:rsidP="003055D0">
      <w:pPr>
        <w:pStyle w:val="LOSAufzhlung"/>
      </w:pPr>
      <w:r>
        <w:t>Bedürfnis nach Ruhe und Information</w:t>
      </w:r>
    </w:p>
    <w:p w14:paraId="1156096E" w14:textId="77777777" w:rsidR="003055D0" w:rsidRDefault="003055D0" w:rsidP="003055D0">
      <w:pPr>
        <w:pStyle w:val="LOSAufzhlung"/>
      </w:pPr>
      <w:r>
        <w:t>Freizeitaktivitäten: Wandern, Spazierengehen, Lesen, Ausstellungsbesuche</w:t>
      </w:r>
    </w:p>
    <w:p w14:paraId="2CB48DC4" w14:textId="77777777" w:rsidR="003055D0" w:rsidRDefault="003055D0" w:rsidP="003055D0">
      <w:pPr>
        <w:pStyle w:val="LOSAufzhlung"/>
      </w:pPr>
      <w:r>
        <w:t>Vorliebe für Kultursendungen, Reportagen, klassische Musik und Jazz</w:t>
      </w:r>
    </w:p>
    <w:p w14:paraId="25AF52A6" w14:textId="77777777" w:rsidR="003055D0" w:rsidRDefault="003055D0" w:rsidP="003055D0">
      <w:pPr>
        <w:pStyle w:val="LOSAufzhlung"/>
      </w:pPr>
      <w:r>
        <w:t xml:space="preserve">Geht selten aus und sieht wenig </w:t>
      </w:r>
      <w:proofErr w:type="spellStart"/>
      <w:r>
        <w:t>Sci-Fi</w:t>
      </w:r>
      <w:proofErr w:type="spellEnd"/>
      <w:r>
        <w:t>-, Fantasy- oder Action-Filme</w:t>
      </w:r>
    </w:p>
    <w:p w14:paraId="520277DB" w14:textId="77777777" w:rsidR="003055D0" w:rsidRDefault="003055D0" w:rsidP="003055D0">
      <w:pPr>
        <w:pStyle w:val="LOSAufzhlung"/>
      </w:pPr>
      <w:r>
        <w:t xml:space="preserve">Affinität zu Globalisierungskritisierenden </w:t>
      </w:r>
    </w:p>
    <w:p w14:paraId="43BCE653" w14:textId="77777777" w:rsidR="003055D0" w:rsidRDefault="003055D0" w:rsidP="003055D0">
      <w:pPr>
        <w:pStyle w:val="LOSAufzhlung"/>
      </w:pPr>
      <w:r>
        <w:t>Lebt selten in schlechten sozialen Verhältnissen; höchster Bildungsgrad aller Gruppen</w:t>
      </w:r>
    </w:p>
    <w:p w14:paraId="40DCC8DB" w14:textId="77777777" w:rsidR="003055D0" w:rsidRDefault="003055D0" w:rsidP="003055D0">
      <w:pPr>
        <w:spacing w:after="0" w:line="317" w:lineRule="exact"/>
        <w:ind w:left="360"/>
      </w:pPr>
    </w:p>
    <w:p w14:paraId="71125711" w14:textId="77777777" w:rsidR="003055D0" w:rsidRDefault="003055D0" w:rsidP="003055D0">
      <w:pPr>
        <w:pStyle w:val="LOSFlietext"/>
      </w:pPr>
      <w:r w:rsidRPr="008E7C37">
        <w:t>Der kulturinteressierte Typ fährt von allen Gruppen am seltensten Auto</w:t>
      </w:r>
      <w:r>
        <w:t xml:space="preserve"> und</w:t>
      </w:r>
      <w:r w:rsidRPr="008E7C37">
        <w:t xml:space="preserve"> neigt </w:t>
      </w:r>
      <w:r>
        <w:t>tendenziell nicht zu aggressivem</w:t>
      </w:r>
      <w:r w:rsidRPr="008E7C37">
        <w:t xml:space="preserve"> Fahrverhalten oder unangepasster Geschwindigkeit</w:t>
      </w:r>
      <w:r>
        <w:t>.</w:t>
      </w:r>
    </w:p>
    <w:p w14:paraId="2B9F6D5A" w14:textId="77777777" w:rsidR="00E245FC" w:rsidRDefault="00E245FC" w:rsidP="003055D0">
      <w:pPr>
        <w:pStyle w:val="LOSFlietext"/>
      </w:pPr>
    </w:p>
    <w:p w14:paraId="0365514C" w14:textId="5898FB77" w:rsidR="00E245FC" w:rsidRPr="00E245FC" w:rsidRDefault="00E245FC" w:rsidP="00C24868">
      <w:pPr>
        <w:pStyle w:val="LOSNummerierung"/>
        <w:numPr>
          <w:ilvl w:val="0"/>
          <w:numId w:val="4"/>
        </w:numPr>
        <w:rPr>
          <w:b/>
          <w:bCs/>
        </w:rPr>
      </w:pPr>
      <w:r w:rsidRPr="00E245FC">
        <w:rPr>
          <w:b/>
          <w:bCs/>
        </w:rPr>
        <w:t>Der häusliche Typ</w:t>
      </w:r>
    </w:p>
    <w:p w14:paraId="6A9A286C" w14:textId="08CB0683" w:rsidR="00E245FC" w:rsidRDefault="00E245FC" w:rsidP="00E245FC">
      <w:pPr>
        <w:pStyle w:val="LOSFlietext"/>
      </w:pPr>
      <w:r>
        <w:t>15,8% aller jungen Erwachsenen, 63% männlich, 37% weiblich, Verkehrsunfallbeteiligung: 16,8%</w:t>
      </w:r>
    </w:p>
    <w:p w14:paraId="370DB364" w14:textId="77777777" w:rsidR="00E245FC" w:rsidRDefault="00E245FC" w:rsidP="00E245FC">
      <w:pPr>
        <w:spacing w:after="0" w:line="317" w:lineRule="exact"/>
        <w:ind w:left="360"/>
      </w:pPr>
    </w:p>
    <w:p w14:paraId="23A7DC58" w14:textId="77777777" w:rsidR="00E245FC" w:rsidRDefault="00E245FC" w:rsidP="00E245FC">
      <w:pPr>
        <w:pStyle w:val="LOSAufzhlung"/>
      </w:pPr>
      <w:r>
        <w:t>Geringe Freizeitaktivitäten; wenige Interessen und Vorlieben im Hinblick auf bestimmte gesellschaftliche Gruppen, Musikrichtungen und Filmgenres</w:t>
      </w:r>
    </w:p>
    <w:p w14:paraId="79BCEDB6" w14:textId="77777777" w:rsidR="00E245FC" w:rsidRDefault="00E245FC" w:rsidP="00E245FC">
      <w:pPr>
        <w:pStyle w:val="LOSAufzhlung"/>
      </w:pPr>
      <w:r>
        <w:t>Etwas Interesse für Sportsendungen, Volksmusik, Schlager und Country-Musik</w:t>
      </w:r>
    </w:p>
    <w:p w14:paraId="5FF865D6" w14:textId="77777777" w:rsidR="00E245FC" w:rsidRDefault="00E245FC" w:rsidP="00E245FC">
      <w:pPr>
        <w:pStyle w:val="LOSAufzhlung"/>
      </w:pPr>
      <w:r>
        <w:t>Leichte Affinität für Fußballfans</w:t>
      </w:r>
    </w:p>
    <w:p w14:paraId="5767B35C" w14:textId="77777777" w:rsidR="00E245FC" w:rsidRDefault="00E245FC" w:rsidP="00E245FC">
      <w:pPr>
        <w:pStyle w:val="LOSAufzhlung"/>
      </w:pPr>
      <w:r>
        <w:t>Negative Haltung im Hinblick auf fast alle Lebensstilmerkmale</w:t>
      </w:r>
    </w:p>
    <w:p w14:paraId="4058AA7C" w14:textId="77777777" w:rsidR="00E245FC" w:rsidRDefault="00E245FC" w:rsidP="00E245FC">
      <w:pPr>
        <w:pStyle w:val="LOSAufzhlung"/>
      </w:pPr>
      <w:r>
        <w:lastRenderedPageBreak/>
        <w:t>Durchschnittlich höherer Bildungsgrad</w:t>
      </w:r>
    </w:p>
    <w:p w14:paraId="24913DA0" w14:textId="77777777" w:rsidR="00E245FC" w:rsidRDefault="00E245FC" w:rsidP="00E245FC">
      <w:pPr>
        <w:spacing w:after="0" w:line="317" w:lineRule="exact"/>
        <w:ind w:left="360"/>
      </w:pPr>
    </w:p>
    <w:p w14:paraId="72F5F026" w14:textId="77777777" w:rsidR="00E245FC" w:rsidRDefault="00E245FC" w:rsidP="00E245FC">
      <w:pPr>
        <w:pStyle w:val="LOSFlietext"/>
      </w:pPr>
      <w:r w:rsidRPr="006B15E5">
        <w:t>Der häusliche Typ gehört zu den am wenigsten gefährdeten Verkehrsteilnehme</w:t>
      </w:r>
      <w:r>
        <w:t>nden</w:t>
      </w:r>
      <w:r w:rsidRPr="006B15E5">
        <w:t xml:space="preserve"> bzw. zeigt die geringste Unfallbeteiligung. </w:t>
      </w:r>
    </w:p>
    <w:p w14:paraId="20C36779" w14:textId="77777777" w:rsidR="00E245FC" w:rsidRDefault="00E245FC" w:rsidP="003055D0">
      <w:pPr>
        <w:pStyle w:val="LOSFlietext"/>
      </w:pPr>
    </w:p>
    <w:p w14:paraId="7870AD25" w14:textId="77777777" w:rsidR="003055D0" w:rsidRPr="008E7C37" w:rsidRDefault="003055D0" w:rsidP="003055D0">
      <w:pPr>
        <w:pStyle w:val="LOSFlietext"/>
      </w:pPr>
    </w:p>
    <w:p w14:paraId="173F2887" w14:textId="2A751AC2" w:rsidR="003055D0" w:rsidRDefault="007F46A7" w:rsidP="003055D0">
      <w:pPr>
        <w:spacing w:after="0" w:line="317" w:lineRule="exact"/>
      </w:pPr>
      <w:r>
        <w:rPr>
          <w:noProof/>
        </w:rPr>
        <w:drawing>
          <wp:anchor distT="0" distB="0" distL="114300" distR="114300" simplePos="0" relativeHeight="251658240" behindDoc="1" locked="0" layoutInCell="1" allowOverlap="1" wp14:anchorId="631D49A8" wp14:editId="2F0AACD3">
            <wp:simplePos x="0" y="0"/>
            <wp:positionH relativeFrom="margin">
              <wp:posOffset>1626870</wp:posOffset>
            </wp:positionH>
            <wp:positionV relativeFrom="paragraph">
              <wp:posOffset>53193</wp:posOffset>
            </wp:positionV>
            <wp:extent cx="2682240" cy="1786255"/>
            <wp:effectExtent l="0" t="0" r="3810" b="4445"/>
            <wp:wrapNone/>
            <wp:docPr id="11128016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82240" cy="1786255"/>
                    </a:xfrm>
                    <a:prstGeom prst="rect">
                      <a:avLst/>
                    </a:prstGeom>
                    <a:noFill/>
                  </pic:spPr>
                </pic:pic>
              </a:graphicData>
            </a:graphic>
            <wp14:sizeRelH relativeFrom="page">
              <wp14:pctWidth>0</wp14:pctWidth>
            </wp14:sizeRelH>
            <wp14:sizeRelV relativeFrom="page">
              <wp14:pctHeight>0</wp14:pctHeight>
            </wp14:sizeRelV>
          </wp:anchor>
        </w:drawing>
      </w:r>
    </w:p>
    <w:p w14:paraId="4E764CB0" w14:textId="71FA4D51" w:rsidR="003055D0" w:rsidRPr="00581779" w:rsidRDefault="003055D0" w:rsidP="003055D0">
      <w:pPr>
        <w:pStyle w:val="LOSAufzhlung"/>
        <w:numPr>
          <w:ilvl w:val="0"/>
          <w:numId w:val="0"/>
        </w:numPr>
      </w:pPr>
    </w:p>
    <w:p w14:paraId="4760FDFE" w14:textId="77777777" w:rsidR="004C71F3" w:rsidRDefault="004C71F3" w:rsidP="004C71F3">
      <w:pPr>
        <w:spacing w:after="0" w:line="317" w:lineRule="exact"/>
        <w:rPr>
          <w:u w:val="single"/>
        </w:rPr>
      </w:pPr>
    </w:p>
    <w:p w14:paraId="5765CC3D" w14:textId="77777777" w:rsidR="004C71F3" w:rsidRPr="00EB31EE" w:rsidRDefault="004C71F3" w:rsidP="004C71F3">
      <w:pPr>
        <w:pStyle w:val="LOSAufzhlung"/>
        <w:numPr>
          <w:ilvl w:val="0"/>
          <w:numId w:val="0"/>
        </w:numPr>
      </w:pPr>
    </w:p>
    <w:p w14:paraId="0280223B" w14:textId="77777777" w:rsidR="004C71F3" w:rsidRDefault="004C71F3" w:rsidP="004C71F3">
      <w:pPr>
        <w:pStyle w:val="LOSFlietext"/>
      </w:pPr>
    </w:p>
    <w:p w14:paraId="69622EDA" w14:textId="77777777" w:rsidR="004C71F3" w:rsidRDefault="004C71F3" w:rsidP="0005515A">
      <w:pPr>
        <w:rPr>
          <w:rFonts w:cstheme="minorHAnsi"/>
          <w:i/>
        </w:rPr>
      </w:pPr>
    </w:p>
    <w:p w14:paraId="3EB9FEED" w14:textId="77777777" w:rsidR="007F46A7" w:rsidRPr="007F46A7" w:rsidRDefault="007F46A7" w:rsidP="007F46A7">
      <w:pPr>
        <w:rPr>
          <w:rFonts w:cstheme="minorHAnsi"/>
        </w:rPr>
      </w:pPr>
    </w:p>
    <w:p w14:paraId="4B47CCF4" w14:textId="77777777" w:rsidR="007F46A7" w:rsidRPr="00D267B6" w:rsidRDefault="007F46A7" w:rsidP="007F46A7">
      <w:pPr>
        <w:pStyle w:val="LOSBildunterschrift"/>
        <w:framePr w:wrap="around" w:hAnchor="page" w:x="3334" w:y="122"/>
      </w:pPr>
      <w:r>
        <w:rPr>
          <w:rFonts w:cstheme="minorHAnsi"/>
        </w:rPr>
        <w:tab/>
      </w:r>
      <w:r w:rsidRPr="00D267B6">
        <w:t>Bildquelle: Plakatmotive der Kampagne „Runter vom Gas“, 2008</w:t>
      </w:r>
      <w:r>
        <w:t>.</w:t>
      </w:r>
    </w:p>
    <w:p w14:paraId="769EF276" w14:textId="77777777" w:rsidR="007F46A7" w:rsidRPr="007F46A7" w:rsidRDefault="007F46A7" w:rsidP="007F46A7">
      <w:pPr>
        <w:rPr>
          <w:rFonts w:cstheme="minorHAnsi"/>
        </w:rPr>
      </w:pPr>
    </w:p>
    <w:p w14:paraId="7FE251C7" w14:textId="77777777" w:rsidR="007F46A7" w:rsidRDefault="007F46A7" w:rsidP="007F46A7">
      <w:pPr>
        <w:rPr>
          <w:rFonts w:cstheme="minorHAnsi"/>
          <w:i/>
        </w:rPr>
      </w:pPr>
    </w:p>
    <w:p w14:paraId="1B19E9A1" w14:textId="562B62B3" w:rsidR="006F1E4A" w:rsidRPr="006F1E4A" w:rsidRDefault="006F1E4A" w:rsidP="00C24868">
      <w:pPr>
        <w:pStyle w:val="LOSNummerierung"/>
        <w:numPr>
          <w:ilvl w:val="0"/>
          <w:numId w:val="4"/>
        </w:numPr>
        <w:rPr>
          <w:b/>
          <w:bCs/>
        </w:rPr>
      </w:pPr>
      <w:r w:rsidRPr="006F1E4A">
        <w:rPr>
          <w:b/>
          <w:bCs/>
        </w:rPr>
        <w:t>Der autozentrierte Typ</w:t>
      </w:r>
    </w:p>
    <w:p w14:paraId="2FE51A86" w14:textId="710D2F5B" w:rsidR="006F1E4A" w:rsidRDefault="006F1E4A" w:rsidP="006F1E4A">
      <w:pPr>
        <w:pStyle w:val="LOSFlietext"/>
      </w:pPr>
      <w:r>
        <w:t>10,1% aller jungen Erwachsenen, 93% männlich, 7% weiblich, Verkehrsunfallbeteiligung: 38,7%</w:t>
      </w:r>
    </w:p>
    <w:p w14:paraId="033745D9" w14:textId="77777777" w:rsidR="006F1E4A" w:rsidRDefault="006F1E4A" w:rsidP="006F1E4A">
      <w:pPr>
        <w:spacing w:after="0" w:line="317" w:lineRule="exact"/>
        <w:ind w:left="360"/>
      </w:pPr>
    </w:p>
    <w:p w14:paraId="7A7F4E06" w14:textId="77777777" w:rsidR="006F1E4A" w:rsidRDefault="006F1E4A" w:rsidP="006F1E4A">
      <w:pPr>
        <w:pStyle w:val="LOSAufzhlung"/>
      </w:pPr>
      <w:r>
        <w:t>Herausragende Bedeutung des Autos und des Autofahrens</w:t>
      </w:r>
    </w:p>
    <w:p w14:paraId="00E1453B" w14:textId="77777777" w:rsidR="006F1E4A" w:rsidRDefault="006F1E4A" w:rsidP="006F1E4A">
      <w:pPr>
        <w:pStyle w:val="LOSAufzhlung"/>
      </w:pPr>
      <w:r>
        <w:t>Geringes Interesse für Fitness, Sport oder ruhige Aktivitäten wie Wandern oder Spazierengehen</w:t>
      </w:r>
    </w:p>
    <w:p w14:paraId="5D299504" w14:textId="77777777" w:rsidR="006F1E4A" w:rsidRDefault="006F1E4A" w:rsidP="006F1E4A">
      <w:pPr>
        <w:pStyle w:val="LOSAufzhlung"/>
      </w:pPr>
      <w:r>
        <w:t xml:space="preserve">Interesse für Ausgehen; Heavy </w:t>
      </w:r>
      <w:proofErr w:type="spellStart"/>
      <w:r>
        <w:t>Metal</w:t>
      </w:r>
      <w:proofErr w:type="spellEnd"/>
      <w:r>
        <w:t xml:space="preserve">, Hard Rock, Techno, House oder </w:t>
      </w:r>
      <w:proofErr w:type="gramStart"/>
      <w:r>
        <w:t>Hip Hop</w:t>
      </w:r>
      <w:proofErr w:type="gramEnd"/>
      <w:r>
        <w:t xml:space="preserve"> sowie für </w:t>
      </w:r>
      <w:proofErr w:type="spellStart"/>
      <w:r>
        <w:t>Sci-Fi</w:t>
      </w:r>
      <w:proofErr w:type="spellEnd"/>
      <w:r>
        <w:t>, Fantasy- und Action-Filme</w:t>
      </w:r>
    </w:p>
    <w:p w14:paraId="1F469738" w14:textId="77777777" w:rsidR="006F1E4A" w:rsidRDefault="006F1E4A" w:rsidP="006F1E4A">
      <w:pPr>
        <w:pStyle w:val="LOSAufzhlung"/>
      </w:pPr>
      <w:r>
        <w:t>Affinität gegenüber Fußball- und Technofans</w:t>
      </w:r>
    </w:p>
    <w:p w14:paraId="7223F956" w14:textId="77777777" w:rsidR="006F1E4A" w:rsidRDefault="006F1E4A" w:rsidP="006F1E4A">
      <w:pPr>
        <w:pStyle w:val="LOSAufzhlung"/>
      </w:pPr>
      <w:r>
        <w:t>Höchster Anteil an Personen, die angeben, gerne Auto zu fahren (94%)</w:t>
      </w:r>
    </w:p>
    <w:p w14:paraId="692148B5" w14:textId="77777777" w:rsidR="006F1E4A" w:rsidRDefault="006F1E4A" w:rsidP="006F1E4A">
      <w:pPr>
        <w:pStyle w:val="LOSAufzhlung"/>
      </w:pPr>
      <w:r>
        <w:t xml:space="preserve">Relativ hohes Haushaltsnettoeinkommen </w:t>
      </w:r>
    </w:p>
    <w:p w14:paraId="3CEF3A52" w14:textId="77777777" w:rsidR="006F1E4A" w:rsidRDefault="006F1E4A" w:rsidP="006F1E4A">
      <w:pPr>
        <w:spacing w:after="0" w:line="317" w:lineRule="exact"/>
        <w:ind w:left="360"/>
      </w:pPr>
    </w:p>
    <w:p w14:paraId="41813D96" w14:textId="409D2B37" w:rsidR="007F46A7" w:rsidRDefault="006F1E4A" w:rsidP="006F1E4A">
      <w:pPr>
        <w:pStyle w:val="LOSFlietext"/>
      </w:pPr>
      <w:r w:rsidRPr="007C28C2">
        <w:t xml:space="preserve">Der autozentrierte Typ hat mit Abstand den höchsten Anteil von Unfallbeteiligten und den höchsten Anteil von Personen mit einem Eintrag im Verkehrszentralregister und ist die </w:t>
      </w:r>
      <w:r w:rsidRPr="009F6F90">
        <w:t>meistgefährdete</w:t>
      </w:r>
      <w:r w:rsidRPr="007C28C2">
        <w:t xml:space="preserve"> der sechs Lebensstilgruppen.</w:t>
      </w:r>
    </w:p>
    <w:p w14:paraId="57FF7AF1" w14:textId="77777777" w:rsidR="001B5A40" w:rsidRDefault="001B5A40" w:rsidP="006F1E4A">
      <w:pPr>
        <w:pStyle w:val="LOSFlietext"/>
      </w:pPr>
    </w:p>
    <w:p w14:paraId="1F5ABBD3" w14:textId="0BE26391" w:rsidR="001B5A40" w:rsidRPr="001B5A40" w:rsidRDefault="001B5A40" w:rsidP="00C24868">
      <w:pPr>
        <w:pStyle w:val="LOSNummerierung"/>
        <w:numPr>
          <w:ilvl w:val="0"/>
          <w:numId w:val="4"/>
        </w:numPr>
        <w:rPr>
          <w:b/>
          <w:bCs/>
        </w:rPr>
      </w:pPr>
      <w:r w:rsidRPr="001B5A40">
        <w:rPr>
          <w:b/>
          <w:bCs/>
        </w:rPr>
        <w:t>Der Action-Typ</w:t>
      </w:r>
    </w:p>
    <w:p w14:paraId="2FF38605" w14:textId="6D2C37A3" w:rsidR="001B5A40" w:rsidRDefault="001B5A40" w:rsidP="001B5A40">
      <w:pPr>
        <w:pStyle w:val="LOSFlietext"/>
      </w:pPr>
      <w:r>
        <w:t>23,8% aller jungen Erwachsenen, 76% männlich, 24% weiblich, Verkehrsunfallbeteiligung: 21%</w:t>
      </w:r>
    </w:p>
    <w:p w14:paraId="274F3921" w14:textId="77777777" w:rsidR="001B5A40" w:rsidRDefault="001B5A40" w:rsidP="001B5A40">
      <w:pPr>
        <w:pStyle w:val="LOSAufzhlung"/>
        <w:numPr>
          <w:ilvl w:val="0"/>
          <w:numId w:val="0"/>
        </w:numPr>
      </w:pPr>
    </w:p>
    <w:p w14:paraId="5D1FD303" w14:textId="33049A95" w:rsidR="001B5A40" w:rsidRPr="001B5A40" w:rsidRDefault="001B5A40" w:rsidP="001B5A40">
      <w:pPr>
        <w:pStyle w:val="LOSAufzhlung"/>
      </w:pPr>
      <w:r w:rsidRPr="001B5A40">
        <w:lastRenderedPageBreak/>
        <w:t>Keine herausragende Bedeutung des Autos bzw. Autofahrens; Sport, Fitness, Ausgehen und Unternehmungen mit Freunden sind relevanter als für den autozentrierten Typ</w:t>
      </w:r>
    </w:p>
    <w:p w14:paraId="28EF0FA7" w14:textId="7B6C6AB0" w:rsidR="001B5A40" w:rsidRDefault="001B5A40" w:rsidP="001B5A40">
      <w:pPr>
        <w:pStyle w:val="LOSAufzhlung"/>
      </w:pPr>
      <w:r>
        <w:t xml:space="preserve">Vorliebe für House, Techno, </w:t>
      </w:r>
      <w:proofErr w:type="gramStart"/>
      <w:r>
        <w:t>Hip Hop</w:t>
      </w:r>
      <w:proofErr w:type="gramEnd"/>
      <w:r>
        <w:t>; Affinität gegenüber Fußball- und Technofans sowie Rollenspielen</w:t>
      </w:r>
    </w:p>
    <w:p w14:paraId="76385347" w14:textId="2128C8E1" w:rsidR="001B5A40" w:rsidRDefault="001B5A40" w:rsidP="001B5A40">
      <w:pPr>
        <w:pStyle w:val="LOSAufzhlung"/>
      </w:pPr>
      <w:r>
        <w:t>Kein Interesse an ruhigeren Aktivitäten wie Wandern, Spazierengehen oder Ausstellungsbesuchen</w:t>
      </w:r>
    </w:p>
    <w:p w14:paraId="69DFD449" w14:textId="44FB1972" w:rsidR="001B5A40" w:rsidRDefault="001B5A40" w:rsidP="001B5A40">
      <w:pPr>
        <w:pStyle w:val="LOSAufzhlung"/>
      </w:pPr>
      <w:r>
        <w:t xml:space="preserve">Vorliebe für </w:t>
      </w:r>
      <w:proofErr w:type="spellStart"/>
      <w:r>
        <w:t>Sci-Fi</w:t>
      </w:r>
      <w:proofErr w:type="spellEnd"/>
      <w:r>
        <w:t>, Fantasy- und Action-Filme; geringes Interesse an Kultur- oder Nachrichtensendungen</w:t>
      </w:r>
    </w:p>
    <w:p w14:paraId="4ADFDA59" w14:textId="1C7C345E" w:rsidR="001B5A40" w:rsidRDefault="001B5A40" w:rsidP="001B5A40">
      <w:pPr>
        <w:pStyle w:val="LOSAufzhlung"/>
      </w:pPr>
      <w:r>
        <w:t>Relativ hohes Haushaltsnettoeinkommen</w:t>
      </w:r>
    </w:p>
    <w:p w14:paraId="08C85C68" w14:textId="2C473191" w:rsidR="001B5A40" w:rsidRDefault="001B5A40" w:rsidP="001B5A40">
      <w:pPr>
        <w:spacing w:after="0" w:line="317" w:lineRule="exact"/>
        <w:ind w:left="360"/>
      </w:pPr>
    </w:p>
    <w:p w14:paraId="098DAD9E" w14:textId="7E6696FF" w:rsidR="001B5A40" w:rsidRPr="007C28C2" w:rsidRDefault="001B5A40" w:rsidP="001B5A40">
      <w:pPr>
        <w:pStyle w:val="LOSFlietext"/>
      </w:pPr>
      <w:r w:rsidRPr="007C28C2">
        <w:t>Für den Action-</w:t>
      </w:r>
      <w:r w:rsidRPr="007A351B">
        <w:t>Typen</w:t>
      </w:r>
      <w:r w:rsidRPr="007C28C2">
        <w:t xml:space="preserve"> spielt das Autofahren eine weniger große Rolle als für den autozentrierten Typ</w:t>
      </w:r>
      <w:r>
        <w:t>en</w:t>
      </w:r>
      <w:r w:rsidRPr="007C28C2">
        <w:t xml:space="preserve">. Der Anteil an Pkw-Fahrern ist am zweitgrößten. </w:t>
      </w:r>
      <w:r w:rsidRPr="007A351B">
        <w:t>Ebenso hat diese Gruppe die zweitpositivste Einstellung gegenüber Geschwindigkeit und aggressivem Fahrverhalten.</w:t>
      </w:r>
      <w:r w:rsidRPr="007C28C2" w:rsidDel="003C2A76">
        <w:t xml:space="preserve"> </w:t>
      </w:r>
      <w:r w:rsidRPr="007C28C2">
        <w:t xml:space="preserve"> </w:t>
      </w:r>
    </w:p>
    <w:p w14:paraId="1B4A43D8" w14:textId="546C3821" w:rsidR="001B5A40" w:rsidRDefault="001B5A40" w:rsidP="001B5A40">
      <w:pPr>
        <w:spacing w:after="0" w:line="317" w:lineRule="exact"/>
      </w:pPr>
    </w:p>
    <w:p w14:paraId="020D0480" w14:textId="26C8C6B6" w:rsidR="001B5A40" w:rsidRPr="006A0354" w:rsidRDefault="001B5A40" w:rsidP="00C24868">
      <w:pPr>
        <w:pStyle w:val="LOSNummerierung"/>
        <w:numPr>
          <w:ilvl w:val="0"/>
          <w:numId w:val="4"/>
        </w:numPr>
        <w:rPr>
          <w:b/>
          <w:bCs/>
        </w:rPr>
      </w:pPr>
      <w:r w:rsidRPr="006A0354">
        <w:rPr>
          <w:b/>
          <w:bCs/>
        </w:rPr>
        <w:t>Der Beauty-Fashion-Typ</w:t>
      </w:r>
    </w:p>
    <w:p w14:paraId="672514CD" w14:textId="029E5738" w:rsidR="001B5A40" w:rsidRDefault="001B5A40" w:rsidP="006A0354">
      <w:pPr>
        <w:pStyle w:val="LOSFlietext"/>
      </w:pPr>
      <w:r>
        <w:t>28,8% aller jungen Erwachsenen, 8% männlich, 92% weiblich</w:t>
      </w:r>
      <w:r w:rsidR="006A0354">
        <w:t xml:space="preserve">, </w:t>
      </w:r>
      <w:r>
        <w:t xml:space="preserve">Verkehrsunfallbeteiligung: 20% </w:t>
      </w:r>
    </w:p>
    <w:p w14:paraId="149BE5AD" w14:textId="5A3A5A4E" w:rsidR="001B5A40" w:rsidRDefault="001B5A40" w:rsidP="001B5A40">
      <w:pPr>
        <w:spacing w:after="0" w:line="317" w:lineRule="exact"/>
        <w:ind w:left="360"/>
      </w:pPr>
    </w:p>
    <w:p w14:paraId="3BC6D239" w14:textId="7AF89F51" w:rsidR="001B5A40" w:rsidRDefault="001B5A40" w:rsidP="006A0354">
      <w:pPr>
        <w:pStyle w:val="LOSAufzhlung"/>
      </w:pPr>
      <w:r>
        <w:t xml:space="preserve">Personen dieser Gruppe gehen gerne aus, kleiden sich modisch und hören bevorzugt Pop, </w:t>
      </w:r>
      <w:proofErr w:type="gramStart"/>
      <w:r>
        <w:t>Hip Hop</w:t>
      </w:r>
      <w:proofErr w:type="gramEnd"/>
      <w:r>
        <w:t xml:space="preserve"> oder Techno</w:t>
      </w:r>
    </w:p>
    <w:p w14:paraId="557BAD45" w14:textId="3726D0E5" w:rsidR="001B5A40" w:rsidRPr="009F7018" w:rsidRDefault="001B5A40" w:rsidP="006A0354">
      <w:pPr>
        <w:pStyle w:val="LOSAufzhlung"/>
        <w:rPr>
          <w:lang w:val="en-US"/>
        </w:rPr>
      </w:pPr>
      <w:proofErr w:type="spellStart"/>
      <w:r w:rsidRPr="009F7018">
        <w:rPr>
          <w:lang w:val="en-US"/>
        </w:rPr>
        <w:t>Vorliebe</w:t>
      </w:r>
      <w:proofErr w:type="spellEnd"/>
      <w:r w:rsidRPr="009F7018">
        <w:rPr>
          <w:lang w:val="en-US"/>
        </w:rPr>
        <w:t xml:space="preserve"> für Casting-Shows, </w:t>
      </w:r>
      <w:proofErr w:type="spellStart"/>
      <w:r w:rsidRPr="009F7018">
        <w:rPr>
          <w:lang w:val="en-US"/>
        </w:rPr>
        <w:t>Talkshows</w:t>
      </w:r>
      <w:proofErr w:type="spellEnd"/>
      <w:r w:rsidRPr="009F7018">
        <w:rPr>
          <w:lang w:val="en-US"/>
        </w:rPr>
        <w:t xml:space="preserve"> und Daily Soaps </w:t>
      </w:r>
    </w:p>
    <w:p w14:paraId="04B324BC" w14:textId="77777777" w:rsidR="001B5A40" w:rsidRDefault="001B5A40" w:rsidP="006A0354">
      <w:pPr>
        <w:pStyle w:val="LOSAufzhlung"/>
      </w:pPr>
      <w:r>
        <w:t xml:space="preserve">Wenig Interesse für Sport- und Kultursendungen sowie für </w:t>
      </w:r>
      <w:proofErr w:type="spellStart"/>
      <w:r>
        <w:t>Sci-Fi</w:t>
      </w:r>
      <w:proofErr w:type="spellEnd"/>
      <w:r>
        <w:t>, Fantasy- und Action-Filme</w:t>
      </w:r>
    </w:p>
    <w:p w14:paraId="6794ECA7" w14:textId="53EA0178" w:rsidR="001B5A40" w:rsidRDefault="001B5A40" w:rsidP="006A0354">
      <w:pPr>
        <w:pStyle w:val="LOSAufzhlung"/>
      </w:pPr>
      <w:r>
        <w:t xml:space="preserve">Sport und Fitness sowie ruhigere Aktivitäten kommen als regelmäßige Freizeitaktivitäten oft vor </w:t>
      </w:r>
    </w:p>
    <w:p w14:paraId="5747B0E3" w14:textId="4CC4209D" w:rsidR="001B5A40" w:rsidRDefault="001B5A40" w:rsidP="006A0354">
      <w:pPr>
        <w:pStyle w:val="LOSAufzhlung"/>
      </w:pPr>
      <w:r>
        <w:t>Durchschnittliches Haushaltsnettoeinkommen; ein großer Anteil befindet sich noch in der Berufsausbildung</w:t>
      </w:r>
    </w:p>
    <w:p w14:paraId="7459D5B8" w14:textId="1D611986" w:rsidR="001B5A40" w:rsidRDefault="001B5A40" w:rsidP="001B5A40">
      <w:pPr>
        <w:spacing w:after="0" w:line="317" w:lineRule="exact"/>
        <w:ind w:left="360"/>
      </w:pPr>
    </w:p>
    <w:p w14:paraId="7D8C14F5" w14:textId="0C28671F" w:rsidR="001B5A40" w:rsidRDefault="001B5A40" w:rsidP="006A0354">
      <w:pPr>
        <w:pStyle w:val="LOSFlietext"/>
      </w:pPr>
      <w:r w:rsidRPr="00E136F1">
        <w:t>Der Beauty-Fashion-Typ fährt nicht gerne Auto. Er hat die negativste Einstellung gegenüber dem Fahren mit hoher Geschwindigkeit oder aggressivem Fahrverhalten. Dennoch wir</w:t>
      </w:r>
      <w:r>
        <w:t>d</w:t>
      </w:r>
      <w:r w:rsidRPr="00E136F1">
        <w:t xml:space="preserve"> er zu den Gruppen mit einem erhöhten Unfallrisiko gezählt.</w:t>
      </w:r>
    </w:p>
    <w:p w14:paraId="6E82B66C" w14:textId="454BAB89" w:rsidR="00B7259B" w:rsidRDefault="00B7259B" w:rsidP="006A0354">
      <w:pPr>
        <w:pStyle w:val="LOSFlietext"/>
      </w:pPr>
    </w:p>
    <w:p w14:paraId="56CDA929" w14:textId="7E9A1F3F" w:rsidR="00B7259B" w:rsidRDefault="00B7259B" w:rsidP="006A0354">
      <w:pPr>
        <w:pStyle w:val="LOSFlietext"/>
      </w:pPr>
    </w:p>
    <w:p w14:paraId="7AAB7955" w14:textId="159C61EF" w:rsidR="001B5A40" w:rsidRDefault="001B5A40" w:rsidP="006F1E4A">
      <w:pPr>
        <w:pStyle w:val="LOSFlietext"/>
        <w:rPr>
          <w:rFonts w:cstheme="minorHAnsi"/>
        </w:rPr>
      </w:pPr>
    </w:p>
    <w:p w14:paraId="1E9C4A20" w14:textId="77777777" w:rsidR="00B7259B" w:rsidRDefault="00B7259B" w:rsidP="006F1E4A">
      <w:pPr>
        <w:pStyle w:val="LOSFlietext"/>
        <w:rPr>
          <w:rFonts w:cstheme="minorHAnsi"/>
        </w:rPr>
      </w:pPr>
    </w:p>
    <w:p w14:paraId="2AA0D3FD" w14:textId="77777777" w:rsidR="00B7259B" w:rsidRDefault="00B7259B" w:rsidP="006F1E4A">
      <w:pPr>
        <w:pStyle w:val="LOSFlietext"/>
        <w:rPr>
          <w:rFonts w:cstheme="minorHAnsi"/>
        </w:rPr>
      </w:pPr>
    </w:p>
    <w:p w14:paraId="25ECA12F" w14:textId="77777777" w:rsidR="00B7259B" w:rsidRDefault="00B7259B" w:rsidP="006F1E4A">
      <w:pPr>
        <w:pStyle w:val="LOSFlietext"/>
        <w:rPr>
          <w:rFonts w:cstheme="minorHAnsi"/>
        </w:rPr>
      </w:pPr>
    </w:p>
    <w:p w14:paraId="7AAD44EC" w14:textId="77777777" w:rsidR="00B7259B" w:rsidRDefault="00B7259B" w:rsidP="006F1E4A">
      <w:pPr>
        <w:pStyle w:val="LOSFlietext"/>
        <w:rPr>
          <w:rFonts w:cstheme="minorHAnsi"/>
        </w:rPr>
      </w:pPr>
    </w:p>
    <w:p w14:paraId="2261D1C7" w14:textId="77777777" w:rsidR="00B7259B" w:rsidRDefault="00B7259B" w:rsidP="006F1E4A">
      <w:pPr>
        <w:pStyle w:val="LOSFlietext"/>
        <w:rPr>
          <w:rFonts w:cstheme="minorHAnsi"/>
        </w:rPr>
      </w:pPr>
    </w:p>
    <w:p w14:paraId="73402A03" w14:textId="77777777" w:rsidR="00B7259B" w:rsidRDefault="00B7259B" w:rsidP="006F1E4A">
      <w:pPr>
        <w:pStyle w:val="LOSFlietext"/>
        <w:rPr>
          <w:rFonts w:cstheme="minorHAnsi"/>
        </w:rPr>
      </w:pPr>
    </w:p>
    <w:p w14:paraId="211F2808" w14:textId="77777777" w:rsidR="00B7259B" w:rsidRDefault="00B7259B" w:rsidP="006F1E4A">
      <w:pPr>
        <w:pStyle w:val="LOSFlietext"/>
        <w:rPr>
          <w:rFonts w:cstheme="minorHAnsi"/>
        </w:rPr>
      </w:pPr>
    </w:p>
    <w:p w14:paraId="5BCE5A4E" w14:textId="79ADB090" w:rsidR="00B7259B" w:rsidRDefault="00B7259B" w:rsidP="006F1E4A">
      <w:pPr>
        <w:pStyle w:val="LOSFlietext"/>
        <w:rPr>
          <w:rFonts w:cstheme="minorHAnsi"/>
        </w:rPr>
      </w:pPr>
      <w:r>
        <w:rPr>
          <w:noProof/>
        </w:rPr>
        <w:lastRenderedPageBreak/>
        <w:drawing>
          <wp:anchor distT="0" distB="0" distL="114300" distR="114300" simplePos="0" relativeHeight="251659264" behindDoc="1" locked="0" layoutInCell="1" allowOverlap="1" wp14:anchorId="5841069D" wp14:editId="476EAE9C">
            <wp:simplePos x="0" y="0"/>
            <wp:positionH relativeFrom="margin">
              <wp:posOffset>1198245</wp:posOffset>
            </wp:positionH>
            <wp:positionV relativeFrom="paragraph">
              <wp:posOffset>-205447</wp:posOffset>
            </wp:positionV>
            <wp:extent cx="3543050" cy="3534508"/>
            <wp:effectExtent l="0" t="0" r="635" b="8890"/>
            <wp:wrapNone/>
            <wp:docPr id="214294187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43050" cy="3534508"/>
                    </a:xfrm>
                    <a:prstGeom prst="rect">
                      <a:avLst/>
                    </a:prstGeom>
                    <a:noFill/>
                  </pic:spPr>
                </pic:pic>
              </a:graphicData>
            </a:graphic>
            <wp14:sizeRelH relativeFrom="page">
              <wp14:pctWidth>0</wp14:pctWidth>
            </wp14:sizeRelH>
            <wp14:sizeRelV relativeFrom="page">
              <wp14:pctHeight>0</wp14:pctHeight>
            </wp14:sizeRelV>
          </wp:anchor>
        </w:drawing>
      </w:r>
    </w:p>
    <w:p w14:paraId="2A8320EF" w14:textId="77777777" w:rsidR="00B7259B" w:rsidRDefault="00B7259B" w:rsidP="006F1E4A">
      <w:pPr>
        <w:pStyle w:val="LOSFlietext"/>
        <w:rPr>
          <w:rFonts w:cstheme="minorHAnsi"/>
        </w:rPr>
      </w:pPr>
    </w:p>
    <w:p w14:paraId="37325FD6" w14:textId="77777777" w:rsidR="00B7259B" w:rsidRPr="00B7259B" w:rsidRDefault="00B7259B" w:rsidP="00B7259B"/>
    <w:p w14:paraId="0BDE0920" w14:textId="77777777" w:rsidR="00B7259B" w:rsidRPr="00B7259B" w:rsidRDefault="00B7259B" w:rsidP="00B7259B"/>
    <w:p w14:paraId="7E8D879F" w14:textId="77777777" w:rsidR="00B7259B" w:rsidRPr="00B7259B" w:rsidRDefault="00B7259B" w:rsidP="00B7259B"/>
    <w:p w14:paraId="022FD596" w14:textId="77777777" w:rsidR="00B7259B" w:rsidRPr="00B7259B" w:rsidRDefault="00B7259B" w:rsidP="00B7259B"/>
    <w:p w14:paraId="2359A78E" w14:textId="77777777" w:rsidR="00B7259B" w:rsidRPr="00B7259B" w:rsidRDefault="00B7259B" w:rsidP="00B7259B"/>
    <w:p w14:paraId="0CEDC824" w14:textId="77777777" w:rsidR="00B7259B" w:rsidRPr="00B7259B" w:rsidRDefault="00B7259B" w:rsidP="00B7259B"/>
    <w:p w14:paraId="0B8ABA2B" w14:textId="77777777" w:rsidR="00B7259B" w:rsidRPr="00B7259B" w:rsidRDefault="00B7259B" w:rsidP="00B7259B"/>
    <w:p w14:paraId="0842BCF5" w14:textId="77777777" w:rsidR="00B7259B" w:rsidRPr="00B7259B" w:rsidRDefault="00B7259B" w:rsidP="00B7259B"/>
    <w:p w14:paraId="5895AC1F" w14:textId="77777777" w:rsidR="00B7259B" w:rsidRPr="00B7259B" w:rsidRDefault="00B7259B" w:rsidP="00B7259B"/>
    <w:p w14:paraId="68F4E3B4" w14:textId="77777777" w:rsidR="00B7259B" w:rsidRDefault="00B7259B" w:rsidP="00B7259B">
      <w:pPr>
        <w:pStyle w:val="LOSBildunterschrift"/>
        <w:framePr w:wrap="around" w:hAnchor="page" w:x="1200" w:y="77"/>
      </w:pPr>
      <w:r>
        <w:tab/>
      </w:r>
      <w:r w:rsidRPr="00F028A7">
        <w:t xml:space="preserve">Bildquelle: H. Holte, </w:t>
      </w:r>
      <w:r>
        <w:t>BASt</w:t>
      </w:r>
      <w:r w:rsidRPr="00F028A7">
        <w:t>, 2012: Einflussfaktoren auf das Fahrverhalten und das Unfallrisiko junger Fahrerinnen und Fahrer, S. 95</w:t>
      </w:r>
      <w:r>
        <w:t>.</w:t>
      </w:r>
    </w:p>
    <w:p w14:paraId="69DD1097" w14:textId="77777777" w:rsidR="00B7259B" w:rsidRPr="00B7259B" w:rsidRDefault="00B7259B" w:rsidP="00B7259B"/>
    <w:p w14:paraId="027F1E27" w14:textId="77777777" w:rsidR="00B7259B" w:rsidRDefault="00B7259B" w:rsidP="00B7259B"/>
    <w:p w14:paraId="0DCAD526" w14:textId="77777777" w:rsidR="003E60DB" w:rsidRPr="00B7259B" w:rsidRDefault="003E60DB" w:rsidP="00B7259B"/>
    <w:p w14:paraId="4A1D81E1" w14:textId="01FC62E9" w:rsidR="003E60DB" w:rsidRPr="006C3B4E" w:rsidRDefault="003E60DB" w:rsidP="003E60DB">
      <w:pPr>
        <w:pStyle w:val="LOSSubhead"/>
      </w:pPr>
      <w:r>
        <w:t xml:space="preserve">3. </w:t>
      </w:r>
      <w:r w:rsidRPr="006C3B4E">
        <w:t>Zentrale Unfallursachen für junge Fahrer</w:t>
      </w:r>
    </w:p>
    <w:p w14:paraId="690C83C8" w14:textId="77777777" w:rsidR="003E60DB" w:rsidRPr="006C3B4E" w:rsidRDefault="003E60DB" w:rsidP="003E60DB">
      <w:pPr>
        <w:spacing w:after="0"/>
        <w:rPr>
          <w:szCs w:val="18"/>
          <w:u w:val="single"/>
        </w:rPr>
      </w:pPr>
    </w:p>
    <w:p w14:paraId="202870D7" w14:textId="77777777" w:rsidR="003E60DB" w:rsidRPr="006C3B4E" w:rsidRDefault="003E60DB" w:rsidP="003E60DB">
      <w:pPr>
        <w:pStyle w:val="LOSFlietextFett"/>
      </w:pPr>
      <w:r w:rsidRPr="006C3B4E">
        <w:t>Unangepasste Geschwindigkeit</w:t>
      </w:r>
    </w:p>
    <w:p w14:paraId="4A7DB222" w14:textId="77777777" w:rsidR="003E60DB" w:rsidRDefault="003E60DB" w:rsidP="003E60DB">
      <w:pPr>
        <w:spacing w:after="0"/>
        <w:rPr>
          <w:szCs w:val="18"/>
        </w:rPr>
      </w:pPr>
    </w:p>
    <w:p w14:paraId="5327ADDF" w14:textId="77777777" w:rsidR="003E60DB" w:rsidRPr="0014063A" w:rsidRDefault="003E60DB" w:rsidP="003E60DB">
      <w:pPr>
        <w:pStyle w:val="LOSFlietext"/>
      </w:pPr>
      <w:r w:rsidRPr="0014063A">
        <w:t>Plötzliche Regenschauer, ausscherender Gegenverkehr oder eine überraschende Kurve: Unerwartete</w:t>
      </w:r>
      <w:r>
        <w:t xml:space="preserve"> </w:t>
      </w:r>
      <w:r w:rsidRPr="007A351B">
        <w:t xml:space="preserve">Ereignisse können </w:t>
      </w:r>
      <w:r w:rsidRPr="003C33B8">
        <w:t xml:space="preserve">im Straßenverkehr schnell den Kontrollverlust bedeuten. Und je höher das Tempo, desto geringer </w:t>
      </w:r>
      <w:r w:rsidRPr="007A351B">
        <w:t xml:space="preserve">ist </w:t>
      </w:r>
      <w:r w:rsidRPr="003C33B8">
        <w:t xml:space="preserve">die Chance, rechtzeitig zu reagieren, und umso länger </w:t>
      </w:r>
      <w:r w:rsidRPr="007A351B">
        <w:t>wird</w:t>
      </w:r>
      <w:r w:rsidRPr="003C33B8">
        <w:t xml:space="preserve"> der Anhalteweg. </w:t>
      </w:r>
      <w:r w:rsidRPr="007A351B">
        <w:t xml:space="preserve">Dieser </w:t>
      </w:r>
      <w:r>
        <w:t xml:space="preserve">setzt sich aus Reaktions- und Bremsweg zusammen. </w:t>
      </w:r>
    </w:p>
    <w:p w14:paraId="61A9A1ED" w14:textId="34838E9B" w:rsidR="00B7259B" w:rsidRPr="00B7259B" w:rsidRDefault="003E60DB" w:rsidP="00B7259B">
      <w:r>
        <w:rPr>
          <w:noProof/>
        </w:rPr>
        <w:drawing>
          <wp:anchor distT="0" distB="0" distL="114300" distR="114300" simplePos="0" relativeHeight="251660288" behindDoc="1" locked="0" layoutInCell="1" allowOverlap="1" wp14:anchorId="4F428F48" wp14:editId="36029B63">
            <wp:simplePos x="0" y="0"/>
            <wp:positionH relativeFrom="margin">
              <wp:align>center</wp:align>
            </wp:positionH>
            <wp:positionV relativeFrom="paragraph">
              <wp:posOffset>322971</wp:posOffset>
            </wp:positionV>
            <wp:extent cx="3500958" cy="1535723"/>
            <wp:effectExtent l="0" t="0" r="4445" b="7620"/>
            <wp:wrapNone/>
            <wp:docPr id="44310082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00958" cy="1535723"/>
                    </a:xfrm>
                    <a:prstGeom prst="rect">
                      <a:avLst/>
                    </a:prstGeom>
                    <a:noFill/>
                  </pic:spPr>
                </pic:pic>
              </a:graphicData>
            </a:graphic>
            <wp14:sizeRelH relativeFrom="page">
              <wp14:pctWidth>0</wp14:pctWidth>
            </wp14:sizeRelH>
            <wp14:sizeRelV relativeFrom="page">
              <wp14:pctHeight>0</wp14:pctHeight>
            </wp14:sizeRelV>
          </wp:anchor>
        </w:drawing>
      </w:r>
    </w:p>
    <w:p w14:paraId="34774586" w14:textId="2E81616E" w:rsidR="00B7259B" w:rsidRPr="00B7259B" w:rsidRDefault="00B7259B" w:rsidP="00B7259B"/>
    <w:p w14:paraId="0FC5B3BF" w14:textId="77777777" w:rsidR="00B7259B" w:rsidRDefault="00B7259B" w:rsidP="00B7259B">
      <w:pPr>
        <w:rPr>
          <w:rFonts w:ascii="Calibri" w:hAnsi="Calibri" w:cstheme="minorHAnsi"/>
          <w:color w:val="000000" w:themeColor="text1"/>
          <w:szCs w:val="24"/>
        </w:rPr>
      </w:pPr>
    </w:p>
    <w:p w14:paraId="028904C2" w14:textId="55742901" w:rsidR="00B7259B" w:rsidRDefault="00B7259B" w:rsidP="00B7259B">
      <w:pPr>
        <w:tabs>
          <w:tab w:val="left" w:pos="978"/>
        </w:tabs>
      </w:pPr>
    </w:p>
    <w:p w14:paraId="3876BC7E" w14:textId="77777777" w:rsidR="003E60DB" w:rsidRPr="003E60DB" w:rsidRDefault="003E60DB" w:rsidP="003E60DB"/>
    <w:p w14:paraId="08BEA40A" w14:textId="77777777" w:rsidR="003E60DB" w:rsidRPr="003E60DB" w:rsidRDefault="003E60DB" w:rsidP="003E60DB">
      <w:pPr>
        <w:pStyle w:val="LOSBildunterschrift"/>
        <w:framePr w:wrap="around" w:hAnchor="page" w:x="2641" w:y="439"/>
      </w:pPr>
      <w:r>
        <w:tab/>
        <w:t>Bildquelle: DVR</w:t>
      </w:r>
    </w:p>
    <w:p w14:paraId="2AFB0AB7" w14:textId="77777777" w:rsidR="003E60DB" w:rsidRDefault="003E60DB" w:rsidP="003E60DB"/>
    <w:p w14:paraId="13EEC793" w14:textId="77777777" w:rsidR="003E60DB" w:rsidRDefault="003E60DB">
      <w:pPr>
        <w:pStyle w:val="LOSBildunterschrift"/>
        <w:framePr w:wrap="auto" w:vAnchor="margin" w:yAlign="inline"/>
      </w:pPr>
    </w:p>
    <w:p w14:paraId="324137EF" w14:textId="77777777" w:rsidR="00877C22" w:rsidRDefault="00877C22" w:rsidP="00877C22"/>
    <w:p w14:paraId="5D7AE6CB" w14:textId="77777777" w:rsidR="00877C22" w:rsidRDefault="00877C22" w:rsidP="00877C22">
      <w:pPr>
        <w:pStyle w:val="LOSFlietext"/>
      </w:pPr>
      <w:r w:rsidRPr="0014063A">
        <w:lastRenderedPageBreak/>
        <w:t>Doch egal wie gut die Straßen-, Wetter- und Lichtverhältnisse sind: Auch bei perfekten Bedingungen können Fehler anderer Verkehrsteilnehme</w:t>
      </w:r>
      <w:r>
        <w:t>nder</w:t>
      </w:r>
      <w:r w:rsidRPr="0014063A">
        <w:t xml:space="preserve"> nicht ausgeschlossen werden. Dazu gehören etwa Unaufmerksamkeit, zu schnelles Fahren und Selbstüberschätzung.</w:t>
      </w:r>
    </w:p>
    <w:p w14:paraId="7A7A59FF" w14:textId="77777777" w:rsidR="00C329E3" w:rsidRDefault="00C329E3" w:rsidP="00877C22">
      <w:pPr>
        <w:pStyle w:val="LOSFlietext"/>
      </w:pPr>
    </w:p>
    <w:p w14:paraId="5B8FCE5C" w14:textId="77777777" w:rsidR="00C329E3" w:rsidRPr="00F25FF4" w:rsidRDefault="00C329E3" w:rsidP="00C329E3">
      <w:pPr>
        <w:pStyle w:val="LOSFlietextFett"/>
      </w:pPr>
      <w:r w:rsidRPr="00F25FF4">
        <w:t>Alkohol am Steuer</w:t>
      </w:r>
    </w:p>
    <w:p w14:paraId="36EC75F7" w14:textId="77777777" w:rsidR="00C329E3" w:rsidRDefault="00C329E3" w:rsidP="00C329E3">
      <w:pPr>
        <w:spacing w:after="0"/>
        <w:rPr>
          <w:rFonts w:cs="Arial"/>
          <w:sz w:val="20"/>
        </w:rPr>
      </w:pPr>
    </w:p>
    <w:p w14:paraId="34230E98" w14:textId="77777777" w:rsidR="00C329E3" w:rsidRDefault="00C329E3" w:rsidP="00C329E3">
      <w:pPr>
        <w:pStyle w:val="LOSFlietext"/>
      </w:pPr>
      <w:r w:rsidRPr="0014063A">
        <w:t>Alkohol schwächt die Koordinations- und Konzentrationsfähigkeit und kann das Seh- und Reaktionsvermögen erheblich einschränken – Fähigkeiten, die in Verkehrssituationen (über-)</w:t>
      </w:r>
      <w:r>
        <w:t xml:space="preserve"> </w:t>
      </w:r>
      <w:r w:rsidRPr="0014063A">
        <w:t>lebenswichtig sind.</w:t>
      </w:r>
    </w:p>
    <w:p w14:paraId="287656B4" w14:textId="15ECAFDA" w:rsidR="00C329E3" w:rsidRDefault="00C329E3" w:rsidP="00C329E3">
      <w:pPr>
        <w:pStyle w:val="LOSFlietext"/>
      </w:pPr>
      <w:r w:rsidRPr="0014063A">
        <w:t xml:space="preserve"> </w:t>
      </w:r>
    </w:p>
    <w:p w14:paraId="5EE9064A" w14:textId="032FF2B9" w:rsidR="00C329E3" w:rsidRDefault="00C329E3" w:rsidP="00C329E3">
      <w:pPr>
        <w:pStyle w:val="LOSFlietext"/>
      </w:pPr>
      <w:r w:rsidRPr="0014063A">
        <w:t>Besonders junge Verkehrsteilnehme</w:t>
      </w:r>
      <w:r>
        <w:t>nde</w:t>
      </w:r>
      <w:r w:rsidRPr="0014063A">
        <w:t xml:space="preserve"> zwischen 18 und 24 Jahren </w:t>
      </w:r>
      <w:r w:rsidRPr="003C33B8">
        <w:t xml:space="preserve">sind </w:t>
      </w:r>
      <w:r w:rsidRPr="009F6F90">
        <w:t>stark</w:t>
      </w:r>
      <w:r>
        <w:t xml:space="preserve"> </w:t>
      </w:r>
      <w:r w:rsidRPr="0014063A">
        <w:t xml:space="preserve">gefährdet. Täglich verursachen </w:t>
      </w:r>
      <w:r>
        <w:t>sechs</w:t>
      </w:r>
      <w:r w:rsidRPr="0014063A">
        <w:t xml:space="preserve"> junge Verkehrsteilnehme</w:t>
      </w:r>
      <w:r>
        <w:t>nde</w:t>
      </w:r>
      <w:r w:rsidRPr="0014063A">
        <w:t xml:space="preserve"> einen Unfall unter Alkoholeinfluss.</w:t>
      </w:r>
    </w:p>
    <w:p w14:paraId="6A1C8C8D" w14:textId="77777777" w:rsidR="00C329E3" w:rsidRPr="0014063A" w:rsidRDefault="00C329E3" w:rsidP="00C329E3">
      <w:pPr>
        <w:pStyle w:val="LOSFlietext"/>
      </w:pPr>
    </w:p>
    <w:p w14:paraId="79A21F18" w14:textId="2CA328FD" w:rsidR="00C329E3" w:rsidRDefault="00C329E3" w:rsidP="00C329E3">
      <w:pPr>
        <w:pStyle w:val="LOSFlietext"/>
      </w:pPr>
      <w:r w:rsidRPr="0014063A">
        <w:t>Der Körper baut pro Stunde nur circa 0,15 Promille ab – ein grober Richtwert, der natürlich stark von der eigenen körperlichen und psychischen Konstitution abhängt und nicht etwa durch Tricks wie starken Kaffee oder Cola beschleunigt werden kann.</w:t>
      </w:r>
    </w:p>
    <w:p w14:paraId="548F6E17" w14:textId="47DD6091" w:rsidR="00877C22" w:rsidRDefault="00C329E3" w:rsidP="00877C22">
      <w:r>
        <w:rPr>
          <w:noProof/>
        </w:rPr>
        <w:drawing>
          <wp:anchor distT="0" distB="0" distL="114300" distR="114300" simplePos="0" relativeHeight="251661312" behindDoc="1" locked="0" layoutInCell="1" allowOverlap="1" wp14:anchorId="54DF2321" wp14:editId="7A97652E">
            <wp:simplePos x="0" y="0"/>
            <wp:positionH relativeFrom="margin">
              <wp:posOffset>1150620</wp:posOffset>
            </wp:positionH>
            <wp:positionV relativeFrom="paragraph">
              <wp:posOffset>177312</wp:posOffset>
            </wp:positionV>
            <wp:extent cx="3633590" cy="1799492"/>
            <wp:effectExtent l="0" t="0" r="5080" b="0"/>
            <wp:wrapNone/>
            <wp:docPr id="135305995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3590" cy="1799492"/>
                    </a:xfrm>
                    <a:prstGeom prst="rect">
                      <a:avLst/>
                    </a:prstGeom>
                    <a:noFill/>
                  </pic:spPr>
                </pic:pic>
              </a:graphicData>
            </a:graphic>
            <wp14:sizeRelH relativeFrom="page">
              <wp14:pctWidth>0</wp14:pctWidth>
            </wp14:sizeRelH>
            <wp14:sizeRelV relativeFrom="page">
              <wp14:pctHeight>0</wp14:pctHeight>
            </wp14:sizeRelV>
          </wp:anchor>
        </w:drawing>
      </w:r>
    </w:p>
    <w:p w14:paraId="21316016" w14:textId="77777777" w:rsidR="00C329E3" w:rsidRPr="00C329E3" w:rsidRDefault="00C329E3" w:rsidP="00C329E3"/>
    <w:p w14:paraId="74EB1F10" w14:textId="77777777" w:rsidR="00C329E3" w:rsidRPr="00C329E3" w:rsidRDefault="00C329E3" w:rsidP="00C329E3"/>
    <w:p w14:paraId="3A92E3DC" w14:textId="77777777" w:rsidR="00C329E3" w:rsidRPr="00C329E3" w:rsidRDefault="00C329E3" w:rsidP="00C329E3"/>
    <w:p w14:paraId="10E0539F" w14:textId="77777777" w:rsidR="00C329E3" w:rsidRPr="00C329E3" w:rsidRDefault="00C329E3" w:rsidP="00C329E3"/>
    <w:p w14:paraId="309BCB80" w14:textId="77777777" w:rsidR="00C329E3" w:rsidRPr="00C329E3" w:rsidRDefault="00C329E3" w:rsidP="00C329E3"/>
    <w:p w14:paraId="6452813C" w14:textId="77777777" w:rsidR="00C329E3" w:rsidRPr="00C329E3" w:rsidRDefault="00C329E3" w:rsidP="00C329E3">
      <w:pPr>
        <w:pStyle w:val="LOSBildunterschrift"/>
        <w:framePr w:wrap="around" w:hAnchor="page" w:x="2522" w:y="78"/>
      </w:pPr>
      <w:r>
        <w:tab/>
      </w:r>
      <w:r w:rsidRPr="00F25FF4">
        <w:t>Bildquelle: Runter vom Gas-Broschüre „Vollgas feiern – nüchtern f</w:t>
      </w:r>
      <w:r>
        <w:t>ahren“</w:t>
      </w:r>
    </w:p>
    <w:p w14:paraId="5BE19D7B" w14:textId="77777777" w:rsidR="00C329E3" w:rsidRDefault="00C329E3" w:rsidP="00C329E3"/>
    <w:p w14:paraId="7C32C467" w14:textId="77777777" w:rsidR="00C329E3" w:rsidRPr="00FE169E" w:rsidRDefault="00C329E3" w:rsidP="00FE169E">
      <w:pPr>
        <w:pStyle w:val="LOSFlietextFett"/>
      </w:pPr>
    </w:p>
    <w:p w14:paraId="6CD8C6AA" w14:textId="77777777" w:rsidR="00FE169E" w:rsidRDefault="00FE169E" w:rsidP="00FE169E">
      <w:pPr>
        <w:pStyle w:val="LOSFlietextFett"/>
        <w:rPr>
          <w:rFonts w:cs="Arial"/>
        </w:rPr>
      </w:pPr>
    </w:p>
    <w:p w14:paraId="17595760" w14:textId="42C724BA" w:rsidR="00FE169E" w:rsidRPr="00F25FF4" w:rsidRDefault="00FE169E" w:rsidP="00FE169E">
      <w:pPr>
        <w:pStyle w:val="LOSFlietextFett"/>
        <w:rPr>
          <w:rFonts w:cs="Arial"/>
          <w:u w:val="single"/>
        </w:rPr>
      </w:pPr>
      <w:r w:rsidRPr="00FE169E">
        <w:rPr>
          <w:rFonts w:cs="Arial"/>
        </w:rPr>
        <w:t>Müdigkeit am Steuer</w:t>
      </w:r>
    </w:p>
    <w:p w14:paraId="5979AAE8" w14:textId="77777777" w:rsidR="00FE169E" w:rsidRDefault="00FE169E" w:rsidP="00FE169E">
      <w:pPr>
        <w:spacing w:after="0"/>
        <w:rPr>
          <w:rFonts w:cs="Arial"/>
          <w:sz w:val="20"/>
        </w:rPr>
      </w:pPr>
    </w:p>
    <w:p w14:paraId="2B9E667E" w14:textId="77777777" w:rsidR="00FE169E" w:rsidRDefault="00FE169E" w:rsidP="00FE169E">
      <w:pPr>
        <w:pStyle w:val="LOSFlietext"/>
      </w:pPr>
      <w:r w:rsidRPr="0014063A">
        <w:t xml:space="preserve">Jede Stunde ohne Schlaf erhöht </w:t>
      </w:r>
      <w:r>
        <w:t xml:space="preserve">das </w:t>
      </w:r>
      <w:r w:rsidRPr="0014063A">
        <w:t xml:space="preserve">Risiko für einen Verkehrsunfall. Bei müden </w:t>
      </w:r>
      <w:r>
        <w:t xml:space="preserve">Fahrerinnen und </w:t>
      </w:r>
      <w:r w:rsidRPr="0014063A">
        <w:t>Fahrern lässt die Konzentrationsfähigkeit nach, sodass die aktuelle Geschwindigkeit, zurückgelegte Strecken und künftige Entfernungen falsch eingeschätzt werden.</w:t>
      </w:r>
    </w:p>
    <w:p w14:paraId="3FF15C30" w14:textId="77777777" w:rsidR="00FE169E" w:rsidRPr="0014063A" w:rsidRDefault="00FE169E" w:rsidP="00FE169E">
      <w:pPr>
        <w:pStyle w:val="LOSFlietext"/>
      </w:pPr>
    </w:p>
    <w:p w14:paraId="76CEABF0" w14:textId="77777777" w:rsidR="00FE169E" w:rsidRPr="0014063A" w:rsidRDefault="00FE169E" w:rsidP="00FE169E">
      <w:pPr>
        <w:pStyle w:val="LOSFlietext"/>
      </w:pPr>
      <w:r w:rsidRPr="0014063A">
        <w:t>Zu den klassischen Anzeichen von Müdigkeit am Steuer zählen:</w:t>
      </w:r>
    </w:p>
    <w:p w14:paraId="71A710EB" w14:textId="77777777" w:rsidR="00FE169E" w:rsidRPr="0014063A" w:rsidRDefault="00FE169E" w:rsidP="00FE169E">
      <w:pPr>
        <w:pStyle w:val="LOSAufzhlung"/>
      </w:pPr>
      <w:r>
        <w:t>H</w:t>
      </w:r>
      <w:r w:rsidRPr="0014063A">
        <w:t>äufiges Gähnen</w:t>
      </w:r>
    </w:p>
    <w:p w14:paraId="3140F598" w14:textId="77777777" w:rsidR="00FE169E" w:rsidRPr="0014063A" w:rsidRDefault="00FE169E" w:rsidP="00FE169E">
      <w:pPr>
        <w:pStyle w:val="LOSAufzhlung"/>
      </w:pPr>
      <w:r>
        <w:t>B</w:t>
      </w:r>
      <w:r w:rsidRPr="0014063A">
        <w:t>rennende Augenlider</w:t>
      </w:r>
    </w:p>
    <w:p w14:paraId="241A8330" w14:textId="77777777" w:rsidR="00FE169E" w:rsidRPr="0014063A" w:rsidRDefault="00FE169E" w:rsidP="00FE169E">
      <w:pPr>
        <w:pStyle w:val="LOSAufzhlung"/>
      </w:pPr>
      <w:r>
        <w:t>U</w:t>
      </w:r>
      <w:r w:rsidRPr="0014063A">
        <w:t>nwillkürliches Frösteln etc.</w:t>
      </w:r>
    </w:p>
    <w:p w14:paraId="2827A068" w14:textId="77777777" w:rsidR="00FE169E" w:rsidRDefault="00FE169E" w:rsidP="00FE169E">
      <w:pPr>
        <w:pStyle w:val="LOSFlietext"/>
      </w:pPr>
      <w:r w:rsidRPr="0014063A">
        <w:lastRenderedPageBreak/>
        <w:t>Spätestens beim Aufkommen dieser Anzeichen während einer Autofahrt sollte eine Pause eingelegt und mit einem Kurzschlaf oder Bewegung kombiniert werden, denn wer kurz einnickt, legt binnen drei Sekunden bei einer Geschwindigkeit von 100 km/h über 80 Meter im Blindflug zurück.</w:t>
      </w:r>
    </w:p>
    <w:p w14:paraId="172C05C1" w14:textId="77777777" w:rsidR="00FE169E" w:rsidRDefault="00FE169E" w:rsidP="00FE169E">
      <w:pPr>
        <w:pStyle w:val="LOSFlietext"/>
      </w:pPr>
    </w:p>
    <w:p w14:paraId="134172B3" w14:textId="77777777" w:rsidR="00FE169E" w:rsidRDefault="00FE169E" w:rsidP="00FE169E">
      <w:pPr>
        <w:pStyle w:val="LOSFlietext"/>
      </w:pPr>
      <w:r>
        <w:t xml:space="preserve">Folgende Tricks helfen </w:t>
      </w:r>
      <w:r w:rsidRPr="00FE169E">
        <w:rPr>
          <w:b/>
          <w:bCs/>
        </w:rPr>
        <w:t>nicht</w:t>
      </w:r>
      <w:r>
        <w:t xml:space="preserve">: </w:t>
      </w:r>
    </w:p>
    <w:p w14:paraId="50DA0A5A" w14:textId="77777777" w:rsidR="00FE169E" w:rsidRDefault="00FE169E" w:rsidP="00FE169E">
      <w:pPr>
        <w:pStyle w:val="LOSAufzhlung"/>
      </w:pPr>
      <w:r>
        <w:t>Kaffee oder Energy-Drinks trinken</w:t>
      </w:r>
    </w:p>
    <w:p w14:paraId="57CC09EB" w14:textId="77777777" w:rsidR="00FE169E" w:rsidRDefault="00FE169E" w:rsidP="00FE169E">
      <w:pPr>
        <w:pStyle w:val="LOSAufzhlung"/>
      </w:pPr>
      <w:r>
        <w:t>laute Musik hören</w:t>
      </w:r>
    </w:p>
    <w:p w14:paraId="49A55370" w14:textId="77777777" w:rsidR="00FE169E" w:rsidRDefault="00FE169E" w:rsidP="00FE169E">
      <w:pPr>
        <w:pStyle w:val="LOSAufzhlung"/>
      </w:pPr>
      <w:r>
        <w:t xml:space="preserve">das Fenster aufmachen </w:t>
      </w:r>
    </w:p>
    <w:p w14:paraId="1133BCB0" w14:textId="77777777" w:rsidR="00A641A3" w:rsidRDefault="00A641A3" w:rsidP="00A641A3">
      <w:pPr>
        <w:pStyle w:val="LOSAufzhlung"/>
        <w:numPr>
          <w:ilvl w:val="0"/>
          <w:numId w:val="0"/>
        </w:numPr>
      </w:pPr>
    </w:p>
    <w:p w14:paraId="3EE3FC27" w14:textId="77777777" w:rsidR="00A641A3" w:rsidRDefault="00A641A3" w:rsidP="00A641A3">
      <w:pPr>
        <w:pStyle w:val="LOSAufzhlung"/>
        <w:numPr>
          <w:ilvl w:val="0"/>
          <w:numId w:val="0"/>
        </w:numPr>
      </w:pPr>
    </w:p>
    <w:p w14:paraId="6AA7630C" w14:textId="77777777" w:rsidR="00A641A3" w:rsidRDefault="00A641A3" w:rsidP="00A641A3">
      <w:pPr>
        <w:pStyle w:val="LOSAufzhlung"/>
        <w:numPr>
          <w:ilvl w:val="0"/>
          <w:numId w:val="0"/>
        </w:numPr>
      </w:pPr>
    </w:p>
    <w:p w14:paraId="4D20C195" w14:textId="1BB90F90" w:rsidR="00A641A3" w:rsidRDefault="00A641A3" w:rsidP="00A641A3">
      <w:pPr>
        <w:pStyle w:val="LOSSubhead"/>
      </w:pPr>
      <w:r>
        <w:t xml:space="preserve">4. </w:t>
      </w:r>
      <w:r w:rsidRPr="00EB31EE">
        <w:t>Weiterführende Links</w:t>
      </w:r>
    </w:p>
    <w:p w14:paraId="22496BE7" w14:textId="77777777" w:rsidR="00A641A3" w:rsidRDefault="00A641A3" w:rsidP="00A641A3">
      <w:pPr>
        <w:pStyle w:val="LOSSubhead"/>
      </w:pPr>
    </w:p>
    <w:p w14:paraId="3E651F78" w14:textId="794AE8C6" w:rsidR="00A641A3" w:rsidRPr="009F6F90" w:rsidRDefault="00A641A3" w:rsidP="00A641A3">
      <w:pPr>
        <w:pStyle w:val="LOSHyperlink"/>
      </w:pPr>
      <w:r w:rsidRPr="00F01B23">
        <w:drawing>
          <wp:anchor distT="0" distB="0" distL="0" distR="71755" simplePos="0" relativeHeight="251663360" behindDoc="1" locked="0" layoutInCell="1" allowOverlap="1" wp14:anchorId="55664273" wp14:editId="787A1605">
            <wp:simplePos x="0" y="0"/>
            <wp:positionH relativeFrom="column">
              <wp:posOffset>0</wp:posOffset>
            </wp:positionH>
            <wp:positionV relativeFrom="paragraph">
              <wp:posOffset>22713</wp:posOffset>
            </wp:positionV>
            <wp:extent cx="121920" cy="121920"/>
            <wp:effectExtent l="0" t="0" r="0" b="0"/>
            <wp:wrapTight wrapText="bothSides">
              <wp:wrapPolygon edited="0">
                <wp:start x="0" y="0"/>
                <wp:lineTo x="0" y="16875"/>
                <wp:lineTo x="16875" y="16875"/>
                <wp:lineTo x="16875" y="0"/>
                <wp:lineTo x="0" y="0"/>
              </wp:wrapPolygon>
            </wp:wrapTight>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21920" cy="121920"/>
                    </a:xfrm>
                    <a:prstGeom prst="rect">
                      <a:avLst/>
                    </a:prstGeom>
                  </pic:spPr>
                </pic:pic>
              </a:graphicData>
            </a:graphic>
            <wp14:sizeRelH relativeFrom="margin">
              <wp14:pctWidth>0</wp14:pctWidth>
            </wp14:sizeRelH>
            <wp14:sizeRelV relativeFrom="margin">
              <wp14:pctHeight>0</wp14:pctHeight>
            </wp14:sizeRelV>
          </wp:anchor>
        </w:drawing>
      </w:r>
      <w:r w:rsidRPr="00A641A3">
        <w:t xml:space="preserve">Statistisches Bundesamt, </w:t>
      </w:r>
      <w:r w:rsidRPr="009F6F90">
        <w:t>20</w:t>
      </w:r>
      <w:r w:rsidR="00DA62FE" w:rsidRPr="009F6F90">
        <w:t>21</w:t>
      </w:r>
      <w:r w:rsidRPr="009F6F90">
        <w:t>: Unfälle von 18- bis 24-Jährigen im Straßenverkehr 20</w:t>
      </w:r>
      <w:r w:rsidR="00DA62FE" w:rsidRPr="009F6F90">
        <w:t>20</w:t>
      </w:r>
      <w:r w:rsidRPr="009F6F90">
        <w:t xml:space="preserve">. </w:t>
      </w:r>
    </w:p>
    <w:p w14:paraId="327D902E" w14:textId="2015A72D" w:rsidR="009704D6" w:rsidRPr="003C33B8" w:rsidRDefault="00A641A3" w:rsidP="00A641A3">
      <w:pPr>
        <w:pStyle w:val="LOSHyperlink"/>
      </w:pPr>
      <w:r w:rsidRPr="009F6F90">
        <w:t>Verfügbar unter:</w:t>
      </w:r>
      <w:r w:rsidR="00466693" w:rsidRPr="009F6F90">
        <w:t xml:space="preserve"> </w:t>
      </w:r>
      <w:hyperlink r:id="rId18" w:history="1">
        <w:r w:rsidR="00DA62FE" w:rsidRPr="009F6F90">
          <w:rPr>
            <w:rStyle w:val="Hyperlink"/>
            <w:rFonts w:ascii="Calibri" w:hAnsi="Calibri"/>
            <w:color w:val="27A3CE" w:themeColor="background2"/>
            <w:sz w:val="20"/>
            <w:u w:val="none"/>
          </w:rPr>
          <w:t>https://www.destatis.de/DE/Themen/Gesellschaft-Umwelt/Verkehrsunfaelle/Publikationen/Downloads-Verkehrsunfaelle/unfaelle-18-bis-24-jaehrigen-5462406207004.pdf?__blob=publicationFile</w:t>
        </w:r>
      </w:hyperlink>
    </w:p>
    <w:p w14:paraId="35FE4CDF" w14:textId="77777777" w:rsidR="00DA62FE" w:rsidRPr="003C33B8" w:rsidRDefault="00DA62FE" w:rsidP="00A641A3">
      <w:pPr>
        <w:pStyle w:val="LOSHyperlink"/>
      </w:pPr>
    </w:p>
    <w:p w14:paraId="6D64BBD9" w14:textId="7EABA3F1" w:rsidR="00A641A3" w:rsidRPr="003C33B8" w:rsidRDefault="00A641A3" w:rsidP="00A641A3">
      <w:pPr>
        <w:pStyle w:val="LOSHyperlink"/>
      </w:pPr>
      <w:r w:rsidRPr="003C33B8">
        <w:drawing>
          <wp:anchor distT="0" distB="0" distL="0" distR="71755" simplePos="0" relativeHeight="251665408" behindDoc="1" locked="0" layoutInCell="1" allowOverlap="1" wp14:anchorId="19BD4492" wp14:editId="330218CC">
            <wp:simplePos x="0" y="0"/>
            <wp:positionH relativeFrom="column">
              <wp:posOffset>0</wp:posOffset>
            </wp:positionH>
            <wp:positionV relativeFrom="paragraph">
              <wp:posOffset>22078</wp:posOffset>
            </wp:positionV>
            <wp:extent cx="121920" cy="121920"/>
            <wp:effectExtent l="0" t="0" r="0" b="0"/>
            <wp:wrapTight wrapText="bothSides">
              <wp:wrapPolygon edited="0">
                <wp:start x="0" y="0"/>
                <wp:lineTo x="0" y="16875"/>
                <wp:lineTo x="16875" y="16875"/>
                <wp:lineTo x="16875" y="0"/>
                <wp:lineTo x="0" y="0"/>
              </wp:wrapPolygon>
            </wp:wrapTight>
            <wp:docPr id="1655825045" name="Grafik 1655825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21920" cy="121920"/>
                    </a:xfrm>
                    <a:prstGeom prst="rect">
                      <a:avLst/>
                    </a:prstGeom>
                  </pic:spPr>
                </pic:pic>
              </a:graphicData>
            </a:graphic>
            <wp14:sizeRelH relativeFrom="margin">
              <wp14:pctWidth>0</wp14:pctWidth>
            </wp14:sizeRelH>
            <wp14:sizeRelV relativeFrom="margin">
              <wp14:pctHeight>0</wp14:pctHeight>
            </wp14:sizeRelV>
          </wp:anchor>
        </w:drawing>
      </w:r>
      <w:r w:rsidRPr="003C33B8">
        <w:t xml:space="preserve">H. Holte, Bundesanstalt für Straßenwesen, 2012: Einflussfaktoren auf das Fahrverhalten und das Unfallrisiko junger Fahrerinnen und Fahrer. </w:t>
      </w:r>
    </w:p>
    <w:p w14:paraId="4C8769B2" w14:textId="77777777" w:rsidR="00A641A3" w:rsidRPr="003C33B8" w:rsidRDefault="00A641A3" w:rsidP="00A641A3">
      <w:pPr>
        <w:pStyle w:val="LOSHyperlink"/>
      </w:pPr>
      <w:r w:rsidRPr="003C33B8">
        <w:t xml:space="preserve">Verfügbar unter: </w:t>
      </w:r>
      <w:hyperlink r:id="rId19" w:history="1">
        <w:r w:rsidRPr="003C33B8">
          <w:rPr>
            <w:rStyle w:val="Hyperlink"/>
            <w:rFonts w:ascii="Calibri" w:hAnsi="Calibri"/>
            <w:color w:val="27A3CE" w:themeColor="background2"/>
            <w:sz w:val="20"/>
            <w:u w:val="none"/>
          </w:rPr>
          <w:t>http://bast.opus.hbz-nrw.de/volltexte/2012/597/pdf/M229b.pdf</w:t>
        </w:r>
      </w:hyperlink>
    </w:p>
    <w:p w14:paraId="2565800C" w14:textId="77777777" w:rsidR="009704D6" w:rsidRPr="003C33B8" w:rsidRDefault="009704D6" w:rsidP="00A641A3">
      <w:pPr>
        <w:pStyle w:val="LOSHyperlink"/>
        <w:rPr>
          <w:rStyle w:val="Hyperlink"/>
          <w:rFonts w:ascii="Calibri" w:hAnsi="Calibri"/>
          <w:color w:val="27A3CE" w:themeColor="background2"/>
          <w:sz w:val="20"/>
          <w:u w:val="none"/>
        </w:rPr>
      </w:pPr>
    </w:p>
    <w:p w14:paraId="3A9E17E6" w14:textId="4B8F255B" w:rsidR="00A641A3" w:rsidRPr="003C33B8" w:rsidRDefault="00A641A3" w:rsidP="009704D6">
      <w:pPr>
        <w:pStyle w:val="LOSHyperlink"/>
      </w:pPr>
      <w:r w:rsidRPr="003C33B8">
        <w:drawing>
          <wp:anchor distT="0" distB="0" distL="0" distR="71755" simplePos="0" relativeHeight="251667456" behindDoc="1" locked="0" layoutInCell="1" allowOverlap="1" wp14:anchorId="67AF8711" wp14:editId="0620B1CE">
            <wp:simplePos x="0" y="0"/>
            <wp:positionH relativeFrom="column">
              <wp:posOffset>0</wp:posOffset>
            </wp:positionH>
            <wp:positionV relativeFrom="paragraph">
              <wp:posOffset>26523</wp:posOffset>
            </wp:positionV>
            <wp:extent cx="121920" cy="121920"/>
            <wp:effectExtent l="0" t="0" r="0" b="0"/>
            <wp:wrapTight wrapText="bothSides">
              <wp:wrapPolygon edited="0">
                <wp:start x="0" y="0"/>
                <wp:lineTo x="0" y="16875"/>
                <wp:lineTo x="16875" y="16875"/>
                <wp:lineTo x="16875" y="0"/>
                <wp:lineTo x="0" y="0"/>
              </wp:wrapPolygon>
            </wp:wrapTight>
            <wp:docPr id="169146739" name="Grafik 169146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21920" cy="121920"/>
                    </a:xfrm>
                    <a:prstGeom prst="rect">
                      <a:avLst/>
                    </a:prstGeom>
                  </pic:spPr>
                </pic:pic>
              </a:graphicData>
            </a:graphic>
            <wp14:sizeRelH relativeFrom="margin">
              <wp14:pctWidth>0</wp14:pctWidth>
            </wp14:sizeRelH>
            <wp14:sizeRelV relativeFrom="margin">
              <wp14:pctHeight>0</wp14:pctHeight>
            </wp14:sizeRelV>
          </wp:anchor>
        </w:drawing>
      </w:r>
      <w:r w:rsidRPr="003C33B8">
        <w:rPr>
          <w:rStyle w:val="Hyperlink"/>
          <w:rFonts w:ascii="Calibri" w:hAnsi="Calibri"/>
          <w:color w:val="27A3CE" w:themeColor="background2"/>
          <w:sz w:val="20"/>
          <w:u w:val="none"/>
        </w:rPr>
        <w:t xml:space="preserve">Kampagnenwebseite „Runter vom Gas“. Verfügbar unter: </w:t>
      </w:r>
      <w:r w:rsidR="009704D6" w:rsidRPr="003C33B8">
        <w:rPr>
          <w:rStyle w:val="Hyperlink"/>
          <w:rFonts w:ascii="Calibri" w:hAnsi="Calibri"/>
          <w:color w:val="27A3CE" w:themeColor="background2"/>
          <w:sz w:val="20"/>
          <w:u w:val="none"/>
        </w:rPr>
        <w:t xml:space="preserve"> </w:t>
      </w:r>
      <w:hyperlink r:id="rId20" w:history="1">
        <w:r w:rsidR="009704D6" w:rsidRPr="003C33B8">
          <w:t>www.runtervomgas.de</w:t>
        </w:r>
      </w:hyperlink>
    </w:p>
    <w:p w14:paraId="63BB980F" w14:textId="77777777" w:rsidR="009704D6" w:rsidRPr="003C33B8" w:rsidRDefault="009704D6" w:rsidP="009704D6">
      <w:pPr>
        <w:pStyle w:val="LOSHyperlink"/>
        <w:rPr>
          <w:rStyle w:val="Hyperlink"/>
          <w:rFonts w:ascii="Calibri" w:hAnsi="Calibri"/>
          <w:color w:val="27A3CE" w:themeColor="background2"/>
          <w:sz w:val="20"/>
          <w:u w:val="none"/>
        </w:rPr>
      </w:pPr>
    </w:p>
    <w:p w14:paraId="5E07B5B0" w14:textId="27C0E426" w:rsidR="00A641A3" w:rsidRPr="009F6F90" w:rsidRDefault="009704D6" w:rsidP="00A641A3">
      <w:pPr>
        <w:pStyle w:val="LOSHyperlink"/>
        <w:rPr>
          <w:rStyle w:val="Hyperlink"/>
          <w:rFonts w:ascii="Calibri" w:hAnsi="Calibri"/>
          <w:color w:val="27A3CE" w:themeColor="background2"/>
          <w:sz w:val="20"/>
          <w:u w:val="none"/>
        </w:rPr>
      </w:pPr>
      <w:r w:rsidRPr="009F6F90">
        <w:drawing>
          <wp:anchor distT="0" distB="0" distL="0" distR="71755" simplePos="0" relativeHeight="251671552" behindDoc="1" locked="0" layoutInCell="1" allowOverlap="1" wp14:anchorId="4787F9D1" wp14:editId="01843C17">
            <wp:simplePos x="0" y="0"/>
            <wp:positionH relativeFrom="column">
              <wp:posOffset>0</wp:posOffset>
            </wp:positionH>
            <wp:positionV relativeFrom="paragraph">
              <wp:posOffset>32873</wp:posOffset>
            </wp:positionV>
            <wp:extent cx="121920" cy="121920"/>
            <wp:effectExtent l="0" t="0" r="0" b="0"/>
            <wp:wrapTight wrapText="bothSides">
              <wp:wrapPolygon edited="0">
                <wp:start x="0" y="0"/>
                <wp:lineTo x="0" y="16875"/>
                <wp:lineTo x="16875" y="16875"/>
                <wp:lineTo x="16875" y="0"/>
                <wp:lineTo x="0" y="0"/>
              </wp:wrapPolygon>
            </wp:wrapTight>
            <wp:docPr id="1567775266" name="Grafik 1567775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21920" cy="121920"/>
                    </a:xfrm>
                    <a:prstGeom prst="rect">
                      <a:avLst/>
                    </a:prstGeom>
                  </pic:spPr>
                </pic:pic>
              </a:graphicData>
            </a:graphic>
            <wp14:sizeRelH relativeFrom="margin">
              <wp14:pctWidth>0</wp14:pctWidth>
            </wp14:sizeRelH>
            <wp14:sizeRelV relativeFrom="margin">
              <wp14:pctHeight>0</wp14:pctHeight>
            </wp14:sizeRelV>
          </wp:anchor>
        </w:drawing>
      </w:r>
      <w:r w:rsidRPr="009F6F90">
        <w:rPr>
          <w:rStyle w:val="Hyperlink"/>
          <w:rFonts w:ascii="Calibri" w:hAnsi="Calibri"/>
          <w:color w:val="27A3CE" w:themeColor="background2"/>
          <w:sz w:val="20"/>
          <w:u w:val="none"/>
        </w:rPr>
        <w:t xml:space="preserve"> </w:t>
      </w:r>
      <w:r w:rsidR="00A641A3" w:rsidRPr="009F6F90">
        <w:rPr>
          <w:rStyle w:val="Hyperlink"/>
          <w:rFonts w:ascii="Calibri" w:hAnsi="Calibri"/>
          <w:color w:val="27A3CE" w:themeColor="background2"/>
          <w:sz w:val="20"/>
          <w:u w:val="none"/>
        </w:rPr>
        <w:t xml:space="preserve">„Runter vom Gas“: </w:t>
      </w:r>
      <w:r w:rsidR="003912A0" w:rsidRPr="009F6F90">
        <w:rPr>
          <w:rStyle w:val="Hyperlink"/>
          <w:rFonts w:ascii="Calibri" w:hAnsi="Calibri"/>
          <w:color w:val="27A3CE" w:themeColor="background2"/>
          <w:sz w:val="20"/>
          <w:u w:val="none"/>
        </w:rPr>
        <w:t>Zu schnell in den Tod</w:t>
      </w:r>
      <w:r w:rsidR="00A641A3" w:rsidRPr="009F6F90">
        <w:rPr>
          <w:rStyle w:val="Hyperlink"/>
          <w:rFonts w:ascii="Calibri" w:hAnsi="Calibri"/>
          <w:color w:val="27A3CE" w:themeColor="background2"/>
          <w:sz w:val="20"/>
          <w:u w:val="none"/>
        </w:rPr>
        <w:t xml:space="preserve">. Verfügbar unter: </w:t>
      </w:r>
      <w:hyperlink r:id="rId21" w:history="1">
        <w:r w:rsidR="00B32F57" w:rsidRPr="009F6F90">
          <w:rPr>
            <w:rStyle w:val="Hyperlink"/>
            <w:rFonts w:ascii="Calibri" w:hAnsi="Calibri"/>
            <w:color w:val="27A3CE" w:themeColor="background2"/>
            <w:sz w:val="20"/>
            <w:u w:val="none"/>
          </w:rPr>
          <w:t>https://www.runtervomgas.de/ratgeber-und-service/artikeluebersicht/zu-schnell-in-den-tod/</w:t>
        </w:r>
      </w:hyperlink>
      <w:r w:rsidR="00B32F57" w:rsidRPr="009F6F90">
        <w:rPr>
          <w:rStyle w:val="Hyperlink"/>
          <w:rFonts w:ascii="Calibri" w:hAnsi="Calibri"/>
          <w:color w:val="27A3CE" w:themeColor="background2"/>
          <w:sz w:val="20"/>
          <w:u w:val="none"/>
        </w:rPr>
        <w:t xml:space="preserve"> </w:t>
      </w:r>
    </w:p>
    <w:p w14:paraId="632B3149" w14:textId="77777777" w:rsidR="009704D6" w:rsidRPr="009F6F90" w:rsidRDefault="009704D6" w:rsidP="00A641A3">
      <w:pPr>
        <w:pStyle w:val="LOSHyperlink"/>
      </w:pPr>
    </w:p>
    <w:p w14:paraId="5A0A3BEA" w14:textId="48BF396A" w:rsidR="00A641A3" w:rsidRPr="00A641A3" w:rsidRDefault="009704D6" w:rsidP="00A641A3">
      <w:pPr>
        <w:pStyle w:val="LOSHyperlink"/>
      </w:pPr>
      <w:r w:rsidRPr="009F6F90">
        <w:drawing>
          <wp:anchor distT="0" distB="0" distL="0" distR="71755" simplePos="0" relativeHeight="251675648" behindDoc="1" locked="0" layoutInCell="1" allowOverlap="1" wp14:anchorId="351A93D0" wp14:editId="7FCA8E4A">
            <wp:simplePos x="0" y="0"/>
            <wp:positionH relativeFrom="column">
              <wp:posOffset>0</wp:posOffset>
            </wp:positionH>
            <wp:positionV relativeFrom="paragraph">
              <wp:posOffset>30333</wp:posOffset>
            </wp:positionV>
            <wp:extent cx="121920" cy="121920"/>
            <wp:effectExtent l="0" t="0" r="0" b="0"/>
            <wp:wrapTight wrapText="bothSides">
              <wp:wrapPolygon edited="0">
                <wp:start x="0" y="0"/>
                <wp:lineTo x="0" y="16875"/>
                <wp:lineTo x="16875" y="16875"/>
                <wp:lineTo x="16875" y="0"/>
                <wp:lineTo x="0" y="0"/>
              </wp:wrapPolygon>
            </wp:wrapTight>
            <wp:docPr id="330551382" name="Grafik 33055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21920" cy="121920"/>
                    </a:xfrm>
                    <a:prstGeom prst="rect">
                      <a:avLst/>
                    </a:prstGeom>
                  </pic:spPr>
                </pic:pic>
              </a:graphicData>
            </a:graphic>
            <wp14:sizeRelH relativeFrom="margin">
              <wp14:pctWidth>0</wp14:pctWidth>
            </wp14:sizeRelH>
            <wp14:sizeRelV relativeFrom="margin">
              <wp14:pctHeight>0</wp14:pctHeight>
            </wp14:sizeRelV>
          </wp:anchor>
        </w:drawing>
      </w:r>
      <w:r w:rsidRPr="009F6F90">
        <w:t xml:space="preserve"> </w:t>
      </w:r>
      <w:r w:rsidR="00A641A3" w:rsidRPr="009F6F90">
        <w:t xml:space="preserve">„Runter vom Gas“: </w:t>
      </w:r>
      <w:r w:rsidR="002122B5" w:rsidRPr="009F6F90">
        <w:t>Trunkenheit am Steuer</w:t>
      </w:r>
      <w:r w:rsidR="006D63EB" w:rsidRPr="009F6F90">
        <w:t>.</w:t>
      </w:r>
      <w:r w:rsidR="00A641A3" w:rsidRPr="009F6F90">
        <w:t xml:space="preserve"> Verfügbar unter: </w:t>
      </w:r>
      <w:hyperlink r:id="rId22" w:history="1">
        <w:r w:rsidR="006D63EB" w:rsidRPr="009F6F90">
          <w:rPr>
            <w:rStyle w:val="Hyperlink"/>
            <w:rFonts w:ascii="Calibri" w:hAnsi="Calibri"/>
            <w:color w:val="27A3CE" w:themeColor="background2"/>
            <w:sz w:val="20"/>
            <w:u w:val="none"/>
          </w:rPr>
          <w:t>https://www.runtervomgas.de/ratgeber-und-service/artikeluebersicht/alkohol-am-steuer-riskanter-rausch/</w:t>
        </w:r>
      </w:hyperlink>
      <w:r w:rsidR="006D63EB" w:rsidRPr="009F6F90">
        <w:t xml:space="preserve"> </w:t>
      </w:r>
    </w:p>
    <w:p w14:paraId="4C5DF8BC" w14:textId="77777777" w:rsidR="009704D6" w:rsidRPr="00A641A3" w:rsidRDefault="009704D6" w:rsidP="00A641A3">
      <w:pPr>
        <w:pStyle w:val="LOSHyperlink"/>
        <w:rPr>
          <w:rStyle w:val="Hyperlink"/>
          <w:rFonts w:ascii="Calibri" w:hAnsi="Calibri"/>
          <w:color w:val="27A3CE" w:themeColor="background2"/>
          <w:sz w:val="20"/>
          <w:u w:val="none"/>
        </w:rPr>
      </w:pPr>
    </w:p>
    <w:p w14:paraId="5C813028" w14:textId="18C1A8E4" w:rsidR="00A641A3" w:rsidRPr="00A641A3" w:rsidRDefault="009704D6" w:rsidP="00A641A3">
      <w:pPr>
        <w:pStyle w:val="LOSHyperlink"/>
      </w:pPr>
      <w:r w:rsidRPr="00F01B23">
        <w:drawing>
          <wp:anchor distT="0" distB="0" distL="0" distR="71755" simplePos="0" relativeHeight="251677696" behindDoc="1" locked="0" layoutInCell="1" allowOverlap="1" wp14:anchorId="5878FDFB" wp14:editId="69FFE4E5">
            <wp:simplePos x="0" y="0"/>
            <wp:positionH relativeFrom="column">
              <wp:posOffset>0</wp:posOffset>
            </wp:positionH>
            <wp:positionV relativeFrom="paragraph">
              <wp:posOffset>11918</wp:posOffset>
            </wp:positionV>
            <wp:extent cx="121920" cy="121920"/>
            <wp:effectExtent l="0" t="0" r="0" b="0"/>
            <wp:wrapTight wrapText="bothSides">
              <wp:wrapPolygon edited="0">
                <wp:start x="0" y="0"/>
                <wp:lineTo x="0" y="16875"/>
                <wp:lineTo x="16875" y="16875"/>
                <wp:lineTo x="16875" y="0"/>
                <wp:lineTo x="0" y="0"/>
              </wp:wrapPolygon>
            </wp:wrapTight>
            <wp:docPr id="2116323780" name="Grafik 2116323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21920" cy="121920"/>
                    </a:xfrm>
                    <a:prstGeom prst="rect">
                      <a:avLst/>
                    </a:prstGeom>
                  </pic:spPr>
                </pic:pic>
              </a:graphicData>
            </a:graphic>
            <wp14:sizeRelH relativeFrom="margin">
              <wp14:pctWidth>0</wp14:pctWidth>
            </wp14:sizeRelH>
            <wp14:sizeRelV relativeFrom="margin">
              <wp14:pctHeight>0</wp14:pctHeight>
            </wp14:sizeRelV>
          </wp:anchor>
        </w:drawing>
      </w:r>
      <w:r w:rsidR="00A641A3" w:rsidRPr="00A641A3">
        <w:t xml:space="preserve">Bußgeldkatalog. Verfügbar unter: </w:t>
      </w:r>
    </w:p>
    <w:p w14:paraId="63216930" w14:textId="77777777" w:rsidR="00A641A3" w:rsidRPr="00A641A3" w:rsidRDefault="00A641A3" w:rsidP="00A641A3">
      <w:pPr>
        <w:pStyle w:val="LOSHyperlink"/>
      </w:pPr>
      <w:hyperlink r:id="rId23" w:history="1">
        <w:r w:rsidRPr="00A641A3">
          <w:rPr>
            <w:rStyle w:val="Hyperlink"/>
            <w:rFonts w:ascii="Calibri" w:hAnsi="Calibri"/>
            <w:color w:val="27A3CE" w:themeColor="background2"/>
            <w:sz w:val="20"/>
            <w:u w:val="none"/>
          </w:rPr>
          <w:t>https://www.bussgeldkatalog.org/anhalteweg/</w:t>
        </w:r>
      </w:hyperlink>
    </w:p>
    <w:p w14:paraId="77FBCD15" w14:textId="77777777" w:rsidR="00A641A3" w:rsidRDefault="00A641A3" w:rsidP="00A641A3">
      <w:pPr>
        <w:pStyle w:val="LOSSubhead"/>
      </w:pPr>
    </w:p>
    <w:p w14:paraId="12DF30A1" w14:textId="77777777" w:rsidR="00FE169E" w:rsidRDefault="00FE169E">
      <w:pPr>
        <w:pStyle w:val="LOSBildunterschrift"/>
        <w:framePr w:wrap="auto" w:vAnchor="margin" w:yAlign="inline"/>
      </w:pPr>
    </w:p>
    <w:sectPr w:rsidR="00FE169E" w:rsidSect="00D53957">
      <w:headerReference w:type="default" r:id="rId24"/>
      <w:footerReference w:type="default" r:id="rId25"/>
      <w:pgSz w:w="11906" w:h="16838"/>
      <w:pgMar w:top="2665" w:right="1134" w:bottom="284" w:left="1418" w:header="737" w:footer="5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C05EB" w14:textId="77777777" w:rsidR="002F1E09" w:rsidRDefault="002F1E09" w:rsidP="00881274">
      <w:pPr>
        <w:spacing w:after="0" w:line="240" w:lineRule="auto"/>
      </w:pPr>
      <w:r>
        <w:separator/>
      </w:r>
    </w:p>
  </w:endnote>
  <w:endnote w:type="continuationSeparator" w:id="0">
    <w:p w14:paraId="78CA32D2" w14:textId="77777777" w:rsidR="002F1E09" w:rsidRDefault="002F1E09" w:rsidP="00881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DOME A+ Arial MS">
    <w:altName w:val="Arial MS"/>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4E4C3" w14:textId="26FCEBD5" w:rsidR="006558AF" w:rsidRDefault="006558AF">
    <w:pPr>
      <w:pStyle w:val="Fuzeile"/>
      <w:jc w:val="right"/>
    </w:pPr>
  </w:p>
  <w:p w14:paraId="78601B27" w14:textId="6A4A77B9" w:rsidR="006558AF" w:rsidRDefault="00B516D3" w:rsidP="00B516D3">
    <w:pPr>
      <w:pStyle w:val="Fuzeile"/>
      <w:jc w:val="center"/>
    </w:pPr>
    <w:r>
      <w:rPr>
        <w:noProof/>
      </w:rPr>
      <mc:AlternateContent>
        <mc:Choice Requires="wps">
          <w:drawing>
            <wp:anchor distT="0" distB="0" distL="114300" distR="114300" simplePos="0" relativeHeight="251664384" behindDoc="0" locked="0" layoutInCell="1" allowOverlap="1" wp14:anchorId="45DFEE57" wp14:editId="2C47E999">
              <wp:simplePos x="0" y="0"/>
              <wp:positionH relativeFrom="column">
                <wp:posOffset>-5080</wp:posOffset>
              </wp:positionH>
              <wp:positionV relativeFrom="paragraph">
                <wp:posOffset>43815</wp:posOffset>
              </wp:positionV>
              <wp:extent cx="6136640" cy="0"/>
              <wp:effectExtent l="0" t="0" r="0" b="0"/>
              <wp:wrapNone/>
              <wp:docPr id="4" name="Gerader Verbinder 4"/>
              <wp:cNvGraphicFramePr/>
              <a:graphic xmlns:a="http://schemas.openxmlformats.org/drawingml/2006/main">
                <a:graphicData uri="http://schemas.microsoft.com/office/word/2010/wordprocessingShape">
                  <wps:wsp>
                    <wps:cNvCnPr/>
                    <wps:spPr>
                      <a:xfrm>
                        <a:off x="0" y="0"/>
                        <a:ext cx="6136640"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69136C" id="Gerader Verbinder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pt,3.45pt" to="482.8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" strokecolor="#27a3ce [3204]">
              <v:stroke joinstyle="miter"/>
            </v:line>
          </w:pict>
        </mc:Fallback>
      </mc:AlternateContent>
    </w:r>
  </w:p>
  <w:sdt>
    <w:sdtPr>
      <w:id w:val="-1859729163"/>
      <w:docPartObj>
        <w:docPartGallery w:val="Page Numbers (Bottom of Page)"/>
        <w:docPartUnique/>
      </w:docPartObj>
    </w:sdtPr>
    <w:sdtEndPr>
      <w:rPr>
        <w:sz w:val="24"/>
        <w:szCs w:val="24"/>
      </w:rPr>
    </w:sdtEndPr>
    <w:sdtContent>
      <w:p w14:paraId="1881602A" w14:textId="4ECFF05D" w:rsidR="006558AF" w:rsidRPr="006558AF" w:rsidRDefault="00460271" w:rsidP="00C9607C">
        <w:pPr>
          <w:pStyle w:val="Fuzeile"/>
          <w:tabs>
            <w:tab w:val="left" w:pos="8280"/>
            <w:tab w:val="right" w:pos="9639"/>
          </w:tabs>
          <w:ind w:right="-285"/>
          <w:rPr>
            <w:sz w:val="24"/>
            <w:szCs w:val="24"/>
          </w:rPr>
        </w:pPr>
        <w:r>
          <w:rPr>
            <w:rFonts w:ascii="Times New Roman" w:hAnsi="Times New Roman" w:cs="Times New Roman"/>
            <w:noProof/>
            <w:sz w:val="24"/>
            <w:szCs w:val="24"/>
            <w:lang w:eastAsia="de-DE"/>
          </w:rPr>
          <w:drawing>
            <wp:anchor distT="0" distB="0" distL="114300" distR="114300" simplePos="0" relativeHeight="251666432" behindDoc="1" locked="0" layoutInCell="1" allowOverlap="1" wp14:anchorId="03895493" wp14:editId="4D2D4455">
              <wp:simplePos x="0" y="0"/>
              <wp:positionH relativeFrom="column">
                <wp:posOffset>2452370</wp:posOffset>
              </wp:positionH>
              <wp:positionV relativeFrom="page">
                <wp:posOffset>10225405</wp:posOffset>
              </wp:positionV>
              <wp:extent cx="791845" cy="306070"/>
              <wp:effectExtent l="0" t="0" r="8255" b="0"/>
              <wp:wrapNone/>
              <wp:docPr id="413354906" name="Grafik 413354906"/>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91845" cy="306070"/>
                      </a:xfrm>
                      <a:prstGeom prst="rect">
                        <a:avLst/>
                      </a:prstGeom>
                    </pic:spPr>
                  </pic:pic>
                </a:graphicData>
              </a:graphic>
              <wp14:sizeRelH relativeFrom="margin">
                <wp14:pctWidth>0</wp14:pctWidth>
              </wp14:sizeRelH>
              <wp14:sizeRelV relativeFrom="margin">
                <wp14:pctHeight>0</wp14:pctHeight>
              </wp14:sizeRelV>
            </wp:anchor>
          </w:drawing>
        </w:r>
        <w:r>
          <w:rPr>
            <w:sz w:val="16"/>
            <w:szCs w:val="16"/>
          </w:rPr>
          <w:t xml:space="preserve">© </w:t>
        </w:r>
        <w:proofErr w:type="spellStart"/>
        <w:r>
          <w:rPr>
            <w:sz w:val="16"/>
            <w:szCs w:val="16"/>
          </w:rPr>
          <w:t>Eduversum</w:t>
        </w:r>
        <w:proofErr w:type="spellEnd"/>
        <w:r>
          <w:rPr>
            <w:sz w:val="16"/>
            <w:szCs w:val="16"/>
          </w:rPr>
          <w:t xml:space="preserve"> GmbH                                                     </w:t>
        </w:r>
        <w:r>
          <w:rPr>
            <w:sz w:val="24"/>
            <w:szCs w:val="24"/>
          </w:rPr>
          <w:t xml:space="preserve">                                                                                                                   </w:t>
        </w:r>
        <w:r w:rsidR="00C9607C">
          <w:tab/>
        </w:r>
        <w:r w:rsidR="006558AF" w:rsidRPr="006558AF">
          <w:rPr>
            <w:sz w:val="24"/>
            <w:szCs w:val="24"/>
          </w:rPr>
          <w:fldChar w:fldCharType="begin"/>
        </w:r>
        <w:r w:rsidR="006558AF" w:rsidRPr="006558AF">
          <w:rPr>
            <w:sz w:val="24"/>
            <w:szCs w:val="24"/>
          </w:rPr>
          <w:instrText>PAGE   \* MERGEFORMAT</w:instrText>
        </w:r>
        <w:r w:rsidR="006558AF" w:rsidRPr="006558AF">
          <w:rPr>
            <w:sz w:val="24"/>
            <w:szCs w:val="24"/>
          </w:rPr>
          <w:fldChar w:fldCharType="separate"/>
        </w:r>
        <w:r w:rsidR="006558AF" w:rsidRPr="006558AF">
          <w:rPr>
            <w:sz w:val="24"/>
            <w:szCs w:val="24"/>
          </w:rPr>
          <w:t>2</w:t>
        </w:r>
        <w:r w:rsidR="006558AF" w:rsidRPr="006558AF">
          <w:rPr>
            <w:sz w:val="24"/>
            <w:szCs w:val="24"/>
          </w:rPr>
          <w:fldChar w:fldCharType="end"/>
        </w:r>
      </w:p>
    </w:sdtContent>
  </w:sdt>
  <w:p w14:paraId="164C18D1" w14:textId="42860BA2" w:rsidR="006558AF" w:rsidRDefault="006558A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10087" w14:textId="77777777" w:rsidR="002F1E09" w:rsidRDefault="002F1E09" w:rsidP="00881274">
      <w:pPr>
        <w:spacing w:after="0" w:line="240" w:lineRule="auto"/>
      </w:pPr>
      <w:r>
        <w:separator/>
      </w:r>
    </w:p>
  </w:footnote>
  <w:footnote w:type="continuationSeparator" w:id="0">
    <w:p w14:paraId="628A29BE" w14:textId="77777777" w:rsidR="002F1E09" w:rsidRDefault="002F1E09" w:rsidP="00881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519F1" w14:textId="30FC19C9" w:rsidR="006E3D93" w:rsidRDefault="00345314" w:rsidP="00743217">
    <w:pPr>
      <w:pStyle w:val="Kopfzeile"/>
      <w:spacing w:line="276" w:lineRule="auto"/>
      <w:rPr>
        <w:rStyle w:val="LOTitelKopffettZchn"/>
      </w:rPr>
    </w:pPr>
    <w:r>
      <w:rPr>
        <w:noProof/>
      </w:rPr>
      <w:drawing>
        <wp:anchor distT="0" distB="0" distL="114300" distR="114300" simplePos="0" relativeHeight="251657212" behindDoc="1" locked="0" layoutInCell="1" allowOverlap="1" wp14:anchorId="668833D5" wp14:editId="70E5C6E3">
          <wp:simplePos x="0" y="0"/>
          <wp:positionH relativeFrom="column">
            <wp:posOffset>5064</wp:posOffset>
          </wp:positionH>
          <wp:positionV relativeFrom="paragraph">
            <wp:posOffset>-448945</wp:posOffset>
          </wp:positionV>
          <wp:extent cx="6096667" cy="1252220"/>
          <wp:effectExtent l="0" t="0" r="0" b="0"/>
          <wp:wrapNone/>
          <wp:docPr id="1665923704" name="Grafik 1665923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096667" cy="1252220"/>
                  </a:xfrm>
                  <a:prstGeom prst="rect">
                    <a:avLst/>
                  </a:prstGeom>
                </pic:spPr>
              </pic:pic>
            </a:graphicData>
          </a:graphic>
        </wp:anchor>
      </w:drawing>
    </w:r>
  </w:p>
  <w:p w14:paraId="6902E120" w14:textId="24EC301F" w:rsidR="00881274" w:rsidRPr="003C1BAA" w:rsidRDefault="006E3D93" w:rsidP="00733A40">
    <w:pPr>
      <w:pStyle w:val="Kopfzeile"/>
      <w:tabs>
        <w:tab w:val="right" w:pos="9354"/>
      </w:tabs>
      <w:spacing w:line="276" w:lineRule="auto"/>
      <w:rPr>
        <w:sz w:val="18"/>
        <w:szCs w:val="18"/>
      </w:rPr>
    </w:pPr>
    <w:r>
      <w:rPr>
        <w:b/>
        <w:bCs/>
        <w:noProof/>
        <w:sz w:val="18"/>
        <w:szCs w:val="18"/>
      </w:rPr>
      <w:drawing>
        <wp:anchor distT="0" distB="0" distL="114300" distR="114300" simplePos="0" relativeHeight="251661312" behindDoc="1" locked="0" layoutInCell="1" allowOverlap="1" wp14:anchorId="1C23ACA0" wp14:editId="174B539B">
          <wp:simplePos x="0" y="0"/>
          <wp:positionH relativeFrom="column">
            <wp:posOffset>1441450</wp:posOffset>
          </wp:positionH>
          <wp:positionV relativeFrom="paragraph">
            <wp:posOffset>-34524950</wp:posOffset>
          </wp:positionV>
          <wp:extent cx="2257425" cy="1114425"/>
          <wp:effectExtent l="0" t="0" r="9525" b="0"/>
          <wp:wrapNone/>
          <wp:docPr id="1970725802" name="Grafik 1970725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_Header_Sport_1.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257425" cy="1114425"/>
                  </a:xfrm>
                  <a:prstGeom prst="rect">
                    <a:avLst/>
                  </a:prstGeom>
                </pic:spPr>
              </pic:pic>
            </a:graphicData>
          </a:graphic>
        </wp:anchor>
      </w:drawing>
    </w:r>
    <w:r w:rsidR="00881274" w:rsidRPr="00743217">
      <w:rPr>
        <w:rStyle w:val="LOTitelKopffettZchn"/>
      </w:rPr>
      <w:t>TITEL</w:t>
    </w:r>
    <w:r w:rsidR="00EC6714">
      <w:rPr>
        <w:rFonts w:ascii="Calibri" w:hAnsi="Calibri" w:cs="Calibri"/>
        <w:sz w:val="24"/>
        <w:szCs w:val="24"/>
      </w:rPr>
      <w:t> </w:t>
    </w:r>
    <w:r w:rsidR="00EC6714" w:rsidRPr="00775ECA">
      <w:rPr>
        <w:rStyle w:val="LOTrennpunktZchn"/>
      </w:rPr>
      <w:t></w:t>
    </w:r>
    <w:r w:rsidR="00EC6714">
      <w:rPr>
        <w:rFonts w:ascii="Calibri" w:hAnsi="Calibri" w:cs="Calibri"/>
        <w:sz w:val="24"/>
        <w:szCs w:val="24"/>
      </w:rPr>
      <w:t> </w:t>
    </w:r>
    <w:r w:rsidR="00225DD8">
      <w:rPr>
        <w:rStyle w:val="LOTitelKopfZchn"/>
      </w:rPr>
      <w:t xml:space="preserve">Verkehrserziehung: </w:t>
    </w:r>
    <w:r w:rsidR="003C1BAA">
      <w:rPr>
        <w:rStyle w:val="LOTitelKopfZchn"/>
      </w:rPr>
      <w:t>Risikoverhalten im Straßenverkehr</w:t>
    </w:r>
    <w:r w:rsidR="00743217">
      <w:rPr>
        <w:b/>
        <w:bCs/>
        <w:sz w:val="18"/>
        <w:szCs w:val="18"/>
      </w:rPr>
      <w:tab/>
    </w:r>
    <w:r w:rsidR="00733A40">
      <w:rPr>
        <w:b/>
        <w:bCs/>
        <w:sz w:val="18"/>
        <w:szCs w:val="18"/>
      </w:rPr>
      <w:tab/>
    </w:r>
  </w:p>
  <w:p w14:paraId="65A97774" w14:textId="3F379585" w:rsidR="00881274" w:rsidRPr="00881274" w:rsidRDefault="00881274" w:rsidP="006E3D93">
    <w:pPr>
      <w:pStyle w:val="LOTitelKopffett"/>
      <w:tabs>
        <w:tab w:val="clear" w:pos="4536"/>
        <w:tab w:val="clear" w:pos="9072"/>
        <w:tab w:val="right" w:pos="9354"/>
      </w:tabs>
    </w:pPr>
    <w:r w:rsidRPr="00775ECA">
      <w:t>AUTOR</w:t>
    </w:r>
    <w:r w:rsidR="001D7227">
      <w:t>IN</w:t>
    </w:r>
    <w:r w:rsidR="00EC6714">
      <w:rPr>
        <w:rFonts w:ascii="Calibri" w:hAnsi="Calibri" w:cs="Calibri"/>
        <w:sz w:val="24"/>
        <w:szCs w:val="24"/>
      </w:rPr>
      <w:t> </w:t>
    </w:r>
    <w:r w:rsidR="00EC6714" w:rsidRPr="00FB4F53">
      <w:rPr>
        <w:rStyle w:val="LOTrennpunktZchn"/>
        <w:b w:val="0"/>
        <w:bCs w:val="0"/>
      </w:rPr>
      <w:t></w:t>
    </w:r>
    <w:r w:rsidR="00EC6714">
      <w:rPr>
        <w:rFonts w:ascii="Calibri" w:hAnsi="Calibri" w:cs="Calibri"/>
        <w:sz w:val="24"/>
        <w:szCs w:val="24"/>
      </w:rPr>
      <w:t> </w:t>
    </w:r>
    <w:r w:rsidR="00225DD8">
      <w:rPr>
        <w:rStyle w:val="LOTitelKopfZchn"/>
        <w:b w:val="0"/>
        <w:bCs w:val="0"/>
      </w:rPr>
      <w:t>Susanne Patzelt</w:t>
    </w:r>
    <w:r w:rsidR="006E3D93">
      <w:rPr>
        <w:rStyle w:val="LOTitelKopfZchn"/>
        <w:b w:val="0"/>
        <w:bCs w:val="0"/>
      </w:rPr>
      <w:tab/>
    </w:r>
  </w:p>
  <w:p w14:paraId="77191FAE" w14:textId="13538811" w:rsidR="00881274" w:rsidRDefault="0088127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83EB1"/>
    <w:multiLevelType w:val="hybridMultilevel"/>
    <w:tmpl w:val="259E7F5C"/>
    <w:lvl w:ilvl="0" w:tplc="04070017">
      <w:start w:val="1"/>
      <w:numFmt w:val="lowerLetter"/>
      <w:lvlText w:val="%1)"/>
      <w:lvlJc w:val="left"/>
      <w:pPr>
        <w:ind w:left="786" w:hanging="360"/>
      </w:pPr>
      <w:rPr>
        <w:rFonts w:hint="default"/>
        <w:b/>
        <w:i w:val="0"/>
        <w:color w:val="27A3CE"/>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 w15:restartNumberingAfterBreak="0">
    <w:nsid w:val="08FC59AC"/>
    <w:multiLevelType w:val="hybridMultilevel"/>
    <w:tmpl w:val="9AFA1514"/>
    <w:lvl w:ilvl="0" w:tplc="F25C64C6">
      <w:start w:val="1"/>
      <w:numFmt w:val="bullet"/>
      <w:pStyle w:val="LOSAufzhlung"/>
      <w:lvlText w:val=""/>
      <w:lvlJc w:val="left"/>
      <w:pPr>
        <w:ind w:left="8444" w:hanging="360"/>
      </w:pPr>
      <w:rPr>
        <w:rFonts w:ascii="Symbol" w:hAnsi="Symbol" w:hint="default"/>
        <w:color w:val="27A3CE"/>
        <w:u w:color="3399FF"/>
      </w:rPr>
    </w:lvl>
    <w:lvl w:ilvl="1" w:tplc="04070003">
      <w:start w:val="1"/>
      <w:numFmt w:val="bullet"/>
      <w:lvlText w:val="o"/>
      <w:lvlJc w:val="left"/>
      <w:pPr>
        <w:ind w:left="9164" w:hanging="360"/>
      </w:pPr>
      <w:rPr>
        <w:rFonts w:ascii="Courier New" w:hAnsi="Courier New" w:cs="Courier New" w:hint="default"/>
      </w:rPr>
    </w:lvl>
    <w:lvl w:ilvl="2" w:tplc="04070005" w:tentative="1">
      <w:start w:val="1"/>
      <w:numFmt w:val="bullet"/>
      <w:lvlText w:val=""/>
      <w:lvlJc w:val="left"/>
      <w:pPr>
        <w:ind w:left="9884" w:hanging="360"/>
      </w:pPr>
      <w:rPr>
        <w:rFonts w:ascii="Wingdings" w:hAnsi="Wingdings" w:hint="default"/>
      </w:rPr>
    </w:lvl>
    <w:lvl w:ilvl="3" w:tplc="04070001" w:tentative="1">
      <w:start w:val="1"/>
      <w:numFmt w:val="bullet"/>
      <w:lvlText w:val=""/>
      <w:lvlJc w:val="left"/>
      <w:pPr>
        <w:ind w:left="10604" w:hanging="360"/>
      </w:pPr>
      <w:rPr>
        <w:rFonts w:ascii="Symbol" w:hAnsi="Symbol" w:hint="default"/>
      </w:rPr>
    </w:lvl>
    <w:lvl w:ilvl="4" w:tplc="04070003" w:tentative="1">
      <w:start w:val="1"/>
      <w:numFmt w:val="bullet"/>
      <w:lvlText w:val="o"/>
      <w:lvlJc w:val="left"/>
      <w:pPr>
        <w:ind w:left="11324" w:hanging="360"/>
      </w:pPr>
      <w:rPr>
        <w:rFonts w:ascii="Courier New" w:hAnsi="Courier New" w:cs="Courier New" w:hint="default"/>
      </w:rPr>
    </w:lvl>
    <w:lvl w:ilvl="5" w:tplc="04070005" w:tentative="1">
      <w:start w:val="1"/>
      <w:numFmt w:val="bullet"/>
      <w:lvlText w:val=""/>
      <w:lvlJc w:val="left"/>
      <w:pPr>
        <w:ind w:left="12044" w:hanging="360"/>
      </w:pPr>
      <w:rPr>
        <w:rFonts w:ascii="Wingdings" w:hAnsi="Wingdings" w:hint="default"/>
      </w:rPr>
    </w:lvl>
    <w:lvl w:ilvl="6" w:tplc="04070001" w:tentative="1">
      <w:start w:val="1"/>
      <w:numFmt w:val="bullet"/>
      <w:lvlText w:val=""/>
      <w:lvlJc w:val="left"/>
      <w:pPr>
        <w:ind w:left="12764" w:hanging="360"/>
      </w:pPr>
      <w:rPr>
        <w:rFonts w:ascii="Symbol" w:hAnsi="Symbol" w:hint="default"/>
      </w:rPr>
    </w:lvl>
    <w:lvl w:ilvl="7" w:tplc="04070003" w:tentative="1">
      <w:start w:val="1"/>
      <w:numFmt w:val="bullet"/>
      <w:lvlText w:val="o"/>
      <w:lvlJc w:val="left"/>
      <w:pPr>
        <w:ind w:left="13484" w:hanging="360"/>
      </w:pPr>
      <w:rPr>
        <w:rFonts w:ascii="Courier New" w:hAnsi="Courier New" w:cs="Courier New" w:hint="default"/>
      </w:rPr>
    </w:lvl>
    <w:lvl w:ilvl="8" w:tplc="04070005" w:tentative="1">
      <w:start w:val="1"/>
      <w:numFmt w:val="bullet"/>
      <w:lvlText w:val=""/>
      <w:lvlJc w:val="left"/>
      <w:pPr>
        <w:ind w:left="14204" w:hanging="360"/>
      </w:pPr>
      <w:rPr>
        <w:rFonts w:ascii="Wingdings" w:hAnsi="Wingdings" w:hint="default"/>
      </w:rPr>
    </w:lvl>
  </w:abstractNum>
  <w:abstractNum w:abstractNumId="2" w15:restartNumberingAfterBreak="0">
    <w:nsid w:val="385D12F9"/>
    <w:multiLevelType w:val="hybridMultilevel"/>
    <w:tmpl w:val="089472CC"/>
    <w:lvl w:ilvl="0" w:tplc="04849458">
      <w:start w:val="1"/>
      <w:numFmt w:val="lowerLetter"/>
      <w:pStyle w:val="LOSNummerierung2Ebene"/>
      <w:lvlText w:val="%1)"/>
      <w:lvlJc w:val="left"/>
      <w:pPr>
        <w:ind w:left="720" w:hanging="360"/>
      </w:pPr>
      <w:rPr>
        <w:rFonts w:hint="default"/>
        <w:color w:val="27A3CE" w:themeColor="background2"/>
        <w:u w:color="27A3CE" w:themeColor="background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EF666B9"/>
    <w:multiLevelType w:val="hybridMultilevel"/>
    <w:tmpl w:val="7032B450"/>
    <w:lvl w:ilvl="0" w:tplc="0D969B86">
      <w:start w:val="1"/>
      <w:numFmt w:val="decimal"/>
      <w:pStyle w:val="LOSNummerierung"/>
      <w:lvlText w:val="%1."/>
      <w:lvlJc w:val="left"/>
      <w:pPr>
        <w:ind w:left="786" w:hanging="360"/>
      </w:pPr>
      <w:rPr>
        <w:rFonts w:hint="default"/>
        <w:b/>
        <w:i w:val="0"/>
        <w:color w:val="27A3CE"/>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num w:numId="1" w16cid:durableId="1669095567">
    <w:abstractNumId w:val="1"/>
  </w:num>
  <w:num w:numId="2" w16cid:durableId="1099788979">
    <w:abstractNumId w:val="3"/>
  </w:num>
  <w:num w:numId="3" w16cid:durableId="757672477">
    <w:abstractNumId w:val="2"/>
  </w:num>
  <w:num w:numId="4" w16cid:durableId="106071586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trackRevisions/>
  <w:defaultTabStop w:val="708"/>
  <w:consecutiveHyphenLimit w:val="3"/>
  <w:hyphenationZone w:val="425"/>
  <w:drawingGridHorizontalSpacing w:val="284"/>
  <w:drawingGridVerticalSpacing w:val="14005"/>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B6D"/>
    <w:rsid w:val="000000FF"/>
    <w:rsid w:val="00003072"/>
    <w:rsid w:val="00015F3D"/>
    <w:rsid w:val="000220BA"/>
    <w:rsid w:val="000343F0"/>
    <w:rsid w:val="00043A75"/>
    <w:rsid w:val="00044078"/>
    <w:rsid w:val="00046DF9"/>
    <w:rsid w:val="00051A08"/>
    <w:rsid w:val="0005515A"/>
    <w:rsid w:val="00057969"/>
    <w:rsid w:val="0006399B"/>
    <w:rsid w:val="00070685"/>
    <w:rsid w:val="00081885"/>
    <w:rsid w:val="00091D26"/>
    <w:rsid w:val="00097D96"/>
    <w:rsid w:val="000A0CBF"/>
    <w:rsid w:val="000A27D7"/>
    <w:rsid w:val="000A28B5"/>
    <w:rsid w:val="000A2F83"/>
    <w:rsid w:val="000B328D"/>
    <w:rsid w:val="000B4064"/>
    <w:rsid w:val="000B539A"/>
    <w:rsid w:val="000C4892"/>
    <w:rsid w:val="000E2874"/>
    <w:rsid w:val="000F13E3"/>
    <w:rsid w:val="000F617D"/>
    <w:rsid w:val="00102932"/>
    <w:rsid w:val="001039CD"/>
    <w:rsid w:val="00106A57"/>
    <w:rsid w:val="00111189"/>
    <w:rsid w:val="00114EA5"/>
    <w:rsid w:val="001242F4"/>
    <w:rsid w:val="00124BBE"/>
    <w:rsid w:val="001407D8"/>
    <w:rsid w:val="00145DF7"/>
    <w:rsid w:val="001466AE"/>
    <w:rsid w:val="0015066B"/>
    <w:rsid w:val="00155B1B"/>
    <w:rsid w:val="00163EFA"/>
    <w:rsid w:val="00171CAA"/>
    <w:rsid w:val="001732E9"/>
    <w:rsid w:val="001837A7"/>
    <w:rsid w:val="00186DA5"/>
    <w:rsid w:val="001949C3"/>
    <w:rsid w:val="00194BA5"/>
    <w:rsid w:val="00197343"/>
    <w:rsid w:val="001A6690"/>
    <w:rsid w:val="001B5A40"/>
    <w:rsid w:val="001C063A"/>
    <w:rsid w:val="001C5E41"/>
    <w:rsid w:val="001D3E1B"/>
    <w:rsid w:val="001D7227"/>
    <w:rsid w:val="001E02C4"/>
    <w:rsid w:val="001E67CB"/>
    <w:rsid w:val="002002FA"/>
    <w:rsid w:val="00207377"/>
    <w:rsid w:val="002122B5"/>
    <w:rsid w:val="00215854"/>
    <w:rsid w:val="002178B8"/>
    <w:rsid w:val="00225DD8"/>
    <w:rsid w:val="002312E0"/>
    <w:rsid w:val="00232E65"/>
    <w:rsid w:val="00234471"/>
    <w:rsid w:val="002408AF"/>
    <w:rsid w:val="002430AE"/>
    <w:rsid w:val="00250747"/>
    <w:rsid w:val="0025209B"/>
    <w:rsid w:val="002522DC"/>
    <w:rsid w:val="00252BB2"/>
    <w:rsid w:val="00256AE3"/>
    <w:rsid w:val="0025723C"/>
    <w:rsid w:val="00261959"/>
    <w:rsid w:val="00263F49"/>
    <w:rsid w:val="0026783F"/>
    <w:rsid w:val="00267E58"/>
    <w:rsid w:val="00274CE4"/>
    <w:rsid w:val="00276A7E"/>
    <w:rsid w:val="00276D9A"/>
    <w:rsid w:val="00277565"/>
    <w:rsid w:val="00282008"/>
    <w:rsid w:val="002837D9"/>
    <w:rsid w:val="00284B25"/>
    <w:rsid w:val="0029074F"/>
    <w:rsid w:val="00296967"/>
    <w:rsid w:val="002A32DE"/>
    <w:rsid w:val="002C2848"/>
    <w:rsid w:val="002D3C58"/>
    <w:rsid w:val="002D4D68"/>
    <w:rsid w:val="002E5A84"/>
    <w:rsid w:val="002F1E09"/>
    <w:rsid w:val="002F2A37"/>
    <w:rsid w:val="002F35B6"/>
    <w:rsid w:val="0030099E"/>
    <w:rsid w:val="003055D0"/>
    <w:rsid w:val="00307DD7"/>
    <w:rsid w:val="003110A9"/>
    <w:rsid w:val="00316008"/>
    <w:rsid w:val="00335F8B"/>
    <w:rsid w:val="00344149"/>
    <w:rsid w:val="00345314"/>
    <w:rsid w:val="00351DB6"/>
    <w:rsid w:val="003576CF"/>
    <w:rsid w:val="0036224C"/>
    <w:rsid w:val="003676F7"/>
    <w:rsid w:val="003716C2"/>
    <w:rsid w:val="00377E20"/>
    <w:rsid w:val="0038165F"/>
    <w:rsid w:val="00381DFE"/>
    <w:rsid w:val="00384E74"/>
    <w:rsid w:val="00385ED6"/>
    <w:rsid w:val="0038742E"/>
    <w:rsid w:val="003874CF"/>
    <w:rsid w:val="003912A0"/>
    <w:rsid w:val="00393EC8"/>
    <w:rsid w:val="00394A52"/>
    <w:rsid w:val="00395175"/>
    <w:rsid w:val="0039798F"/>
    <w:rsid w:val="003A3DAA"/>
    <w:rsid w:val="003C1BAA"/>
    <w:rsid w:val="003C1EC5"/>
    <w:rsid w:val="003C2128"/>
    <w:rsid w:val="003C309D"/>
    <w:rsid w:val="003C33B8"/>
    <w:rsid w:val="003C3753"/>
    <w:rsid w:val="003C581D"/>
    <w:rsid w:val="003D590B"/>
    <w:rsid w:val="003E0EA7"/>
    <w:rsid w:val="003E4FD3"/>
    <w:rsid w:val="003E55EE"/>
    <w:rsid w:val="003E60DB"/>
    <w:rsid w:val="003F72E6"/>
    <w:rsid w:val="004002BF"/>
    <w:rsid w:val="0040705F"/>
    <w:rsid w:val="00422742"/>
    <w:rsid w:val="00424BB1"/>
    <w:rsid w:val="00424EC5"/>
    <w:rsid w:val="00430148"/>
    <w:rsid w:val="00437ED3"/>
    <w:rsid w:val="00441A17"/>
    <w:rsid w:val="0044408C"/>
    <w:rsid w:val="00445C51"/>
    <w:rsid w:val="0044640D"/>
    <w:rsid w:val="0045323C"/>
    <w:rsid w:val="00460271"/>
    <w:rsid w:val="00461889"/>
    <w:rsid w:val="00462080"/>
    <w:rsid w:val="00466693"/>
    <w:rsid w:val="00484358"/>
    <w:rsid w:val="00485906"/>
    <w:rsid w:val="00487281"/>
    <w:rsid w:val="0049437F"/>
    <w:rsid w:val="004959ED"/>
    <w:rsid w:val="00496435"/>
    <w:rsid w:val="004B602D"/>
    <w:rsid w:val="004B6355"/>
    <w:rsid w:val="004C15F3"/>
    <w:rsid w:val="004C3254"/>
    <w:rsid w:val="004C374B"/>
    <w:rsid w:val="004C501B"/>
    <w:rsid w:val="004C71F3"/>
    <w:rsid w:val="004D2440"/>
    <w:rsid w:val="004D2DDD"/>
    <w:rsid w:val="004E59D1"/>
    <w:rsid w:val="004E775D"/>
    <w:rsid w:val="004F09D9"/>
    <w:rsid w:val="004F3D57"/>
    <w:rsid w:val="00500E7B"/>
    <w:rsid w:val="0050516D"/>
    <w:rsid w:val="005108F5"/>
    <w:rsid w:val="00512F01"/>
    <w:rsid w:val="0051622A"/>
    <w:rsid w:val="0051742A"/>
    <w:rsid w:val="00517A41"/>
    <w:rsid w:val="0052095B"/>
    <w:rsid w:val="00522787"/>
    <w:rsid w:val="005254B6"/>
    <w:rsid w:val="00525D7D"/>
    <w:rsid w:val="005278A3"/>
    <w:rsid w:val="0055439D"/>
    <w:rsid w:val="0056047C"/>
    <w:rsid w:val="00562208"/>
    <w:rsid w:val="00564E0C"/>
    <w:rsid w:val="00566B78"/>
    <w:rsid w:val="00567228"/>
    <w:rsid w:val="00576B8F"/>
    <w:rsid w:val="00580F88"/>
    <w:rsid w:val="00582AD4"/>
    <w:rsid w:val="005838B6"/>
    <w:rsid w:val="005907F2"/>
    <w:rsid w:val="00590C38"/>
    <w:rsid w:val="00591E29"/>
    <w:rsid w:val="00597C3B"/>
    <w:rsid w:val="005B121C"/>
    <w:rsid w:val="005B1276"/>
    <w:rsid w:val="005C6B9B"/>
    <w:rsid w:val="005D0FAC"/>
    <w:rsid w:val="005E0F73"/>
    <w:rsid w:val="005E6327"/>
    <w:rsid w:val="005F1A5A"/>
    <w:rsid w:val="00601230"/>
    <w:rsid w:val="00601F97"/>
    <w:rsid w:val="00602FED"/>
    <w:rsid w:val="00603F86"/>
    <w:rsid w:val="00607BBF"/>
    <w:rsid w:val="00612FB8"/>
    <w:rsid w:val="00617651"/>
    <w:rsid w:val="00620A98"/>
    <w:rsid w:val="00622EDC"/>
    <w:rsid w:val="006251E2"/>
    <w:rsid w:val="00631B3B"/>
    <w:rsid w:val="00631C47"/>
    <w:rsid w:val="0063323E"/>
    <w:rsid w:val="006425E9"/>
    <w:rsid w:val="00643FB0"/>
    <w:rsid w:val="00647837"/>
    <w:rsid w:val="00652913"/>
    <w:rsid w:val="006558AF"/>
    <w:rsid w:val="006573C3"/>
    <w:rsid w:val="00660F9A"/>
    <w:rsid w:val="00682EF3"/>
    <w:rsid w:val="00693295"/>
    <w:rsid w:val="00694B6D"/>
    <w:rsid w:val="00696AAA"/>
    <w:rsid w:val="006A0354"/>
    <w:rsid w:val="006A4D02"/>
    <w:rsid w:val="006A5988"/>
    <w:rsid w:val="006A7AA7"/>
    <w:rsid w:val="006B437C"/>
    <w:rsid w:val="006C647F"/>
    <w:rsid w:val="006D63EB"/>
    <w:rsid w:val="006E3D93"/>
    <w:rsid w:val="006E6933"/>
    <w:rsid w:val="006F14D4"/>
    <w:rsid w:val="006F1E4A"/>
    <w:rsid w:val="006F349C"/>
    <w:rsid w:val="006F4561"/>
    <w:rsid w:val="00702F96"/>
    <w:rsid w:val="0071056D"/>
    <w:rsid w:val="007106C8"/>
    <w:rsid w:val="0072575D"/>
    <w:rsid w:val="0073290D"/>
    <w:rsid w:val="00733A40"/>
    <w:rsid w:val="00743217"/>
    <w:rsid w:val="00756782"/>
    <w:rsid w:val="00757DFC"/>
    <w:rsid w:val="00766301"/>
    <w:rsid w:val="00775ECA"/>
    <w:rsid w:val="007805DF"/>
    <w:rsid w:val="007909C4"/>
    <w:rsid w:val="00790DD9"/>
    <w:rsid w:val="007947D6"/>
    <w:rsid w:val="007A0C22"/>
    <w:rsid w:val="007A351B"/>
    <w:rsid w:val="007B0454"/>
    <w:rsid w:val="007B2148"/>
    <w:rsid w:val="007B3C7E"/>
    <w:rsid w:val="007B55B7"/>
    <w:rsid w:val="007C4E18"/>
    <w:rsid w:val="007C7F3D"/>
    <w:rsid w:val="007D036C"/>
    <w:rsid w:val="007D39BA"/>
    <w:rsid w:val="007D3D2A"/>
    <w:rsid w:val="007D576A"/>
    <w:rsid w:val="007E1D8D"/>
    <w:rsid w:val="007E278C"/>
    <w:rsid w:val="007E4BA3"/>
    <w:rsid w:val="007E5029"/>
    <w:rsid w:val="007E53F6"/>
    <w:rsid w:val="007E5CB3"/>
    <w:rsid w:val="007E66C4"/>
    <w:rsid w:val="007F3C7A"/>
    <w:rsid w:val="007F46A7"/>
    <w:rsid w:val="00813A23"/>
    <w:rsid w:val="0083421E"/>
    <w:rsid w:val="0084573C"/>
    <w:rsid w:val="00854BB3"/>
    <w:rsid w:val="00855A10"/>
    <w:rsid w:val="00863822"/>
    <w:rsid w:val="0087595A"/>
    <w:rsid w:val="0087667A"/>
    <w:rsid w:val="00877C22"/>
    <w:rsid w:val="00880D5E"/>
    <w:rsid w:val="00881274"/>
    <w:rsid w:val="00892004"/>
    <w:rsid w:val="00894005"/>
    <w:rsid w:val="008A1BE3"/>
    <w:rsid w:val="008B0DED"/>
    <w:rsid w:val="008B4710"/>
    <w:rsid w:val="008C1041"/>
    <w:rsid w:val="008C2CBE"/>
    <w:rsid w:val="008C4801"/>
    <w:rsid w:val="008E0A77"/>
    <w:rsid w:val="008E5DFE"/>
    <w:rsid w:val="008F0389"/>
    <w:rsid w:val="008F0E12"/>
    <w:rsid w:val="00900BB9"/>
    <w:rsid w:val="00902767"/>
    <w:rsid w:val="00911B9A"/>
    <w:rsid w:val="00913118"/>
    <w:rsid w:val="009155A2"/>
    <w:rsid w:val="009223D4"/>
    <w:rsid w:val="00926977"/>
    <w:rsid w:val="00926F0A"/>
    <w:rsid w:val="009331E0"/>
    <w:rsid w:val="009345DB"/>
    <w:rsid w:val="009355BE"/>
    <w:rsid w:val="00950CB2"/>
    <w:rsid w:val="009608CB"/>
    <w:rsid w:val="009651A4"/>
    <w:rsid w:val="009704D6"/>
    <w:rsid w:val="009708F6"/>
    <w:rsid w:val="009973FF"/>
    <w:rsid w:val="009A2ED2"/>
    <w:rsid w:val="009A55A5"/>
    <w:rsid w:val="009A69EB"/>
    <w:rsid w:val="009A6B33"/>
    <w:rsid w:val="009D6FE9"/>
    <w:rsid w:val="009E25A6"/>
    <w:rsid w:val="009E61FF"/>
    <w:rsid w:val="009F6F90"/>
    <w:rsid w:val="00A05C5A"/>
    <w:rsid w:val="00A152B4"/>
    <w:rsid w:val="00A17535"/>
    <w:rsid w:val="00A212D0"/>
    <w:rsid w:val="00A35ABB"/>
    <w:rsid w:val="00A377AB"/>
    <w:rsid w:val="00A37BA4"/>
    <w:rsid w:val="00A408E5"/>
    <w:rsid w:val="00A41542"/>
    <w:rsid w:val="00A43F19"/>
    <w:rsid w:val="00A45BEE"/>
    <w:rsid w:val="00A5272A"/>
    <w:rsid w:val="00A56160"/>
    <w:rsid w:val="00A6049D"/>
    <w:rsid w:val="00A61C45"/>
    <w:rsid w:val="00A641A3"/>
    <w:rsid w:val="00A866CF"/>
    <w:rsid w:val="00A9136F"/>
    <w:rsid w:val="00AA0377"/>
    <w:rsid w:val="00AB4615"/>
    <w:rsid w:val="00AC14AC"/>
    <w:rsid w:val="00AC2E89"/>
    <w:rsid w:val="00AD0057"/>
    <w:rsid w:val="00AD67AF"/>
    <w:rsid w:val="00AE40F3"/>
    <w:rsid w:val="00AF2A87"/>
    <w:rsid w:val="00AF701C"/>
    <w:rsid w:val="00B008EF"/>
    <w:rsid w:val="00B02EE3"/>
    <w:rsid w:val="00B20CAA"/>
    <w:rsid w:val="00B21397"/>
    <w:rsid w:val="00B27822"/>
    <w:rsid w:val="00B3193C"/>
    <w:rsid w:val="00B32F57"/>
    <w:rsid w:val="00B418C8"/>
    <w:rsid w:val="00B475C2"/>
    <w:rsid w:val="00B516D3"/>
    <w:rsid w:val="00B51916"/>
    <w:rsid w:val="00B52A7A"/>
    <w:rsid w:val="00B5333B"/>
    <w:rsid w:val="00B540AC"/>
    <w:rsid w:val="00B562A9"/>
    <w:rsid w:val="00B7259B"/>
    <w:rsid w:val="00B727F8"/>
    <w:rsid w:val="00B86DD7"/>
    <w:rsid w:val="00BA0596"/>
    <w:rsid w:val="00BA1C64"/>
    <w:rsid w:val="00BB79DF"/>
    <w:rsid w:val="00BC39CD"/>
    <w:rsid w:val="00BC5C16"/>
    <w:rsid w:val="00BC7E1A"/>
    <w:rsid w:val="00BD78DB"/>
    <w:rsid w:val="00BE1763"/>
    <w:rsid w:val="00BF19B0"/>
    <w:rsid w:val="00C11754"/>
    <w:rsid w:val="00C12C29"/>
    <w:rsid w:val="00C17CF8"/>
    <w:rsid w:val="00C2161E"/>
    <w:rsid w:val="00C24868"/>
    <w:rsid w:val="00C30AE4"/>
    <w:rsid w:val="00C31EDC"/>
    <w:rsid w:val="00C329E3"/>
    <w:rsid w:val="00C4058A"/>
    <w:rsid w:val="00C4265A"/>
    <w:rsid w:val="00C42CA1"/>
    <w:rsid w:val="00C4416D"/>
    <w:rsid w:val="00C479C3"/>
    <w:rsid w:val="00C62F44"/>
    <w:rsid w:val="00C67AED"/>
    <w:rsid w:val="00C71FC8"/>
    <w:rsid w:val="00C84B9B"/>
    <w:rsid w:val="00C959C4"/>
    <w:rsid w:val="00C9607C"/>
    <w:rsid w:val="00CA071C"/>
    <w:rsid w:val="00CA52A9"/>
    <w:rsid w:val="00CA625D"/>
    <w:rsid w:val="00CB5231"/>
    <w:rsid w:val="00CC27B0"/>
    <w:rsid w:val="00CD0E7C"/>
    <w:rsid w:val="00CD2BE2"/>
    <w:rsid w:val="00CD587E"/>
    <w:rsid w:val="00CE37D9"/>
    <w:rsid w:val="00CE722C"/>
    <w:rsid w:val="00CE78A3"/>
    <w:rsid w:val="00CF0AB3"/>
    <w:rsid w:val="00CF2589"/>
    <w:rsid w:val="00CF61B6"/>
    <w:rsid w:val="00D00C5F"/>
    <w:rsid w:val="00D012EE"/>
    <w:rsid w:val="00D02D73"/>
    <w:rsid w:val="00D11628"/>
    <w:rsid w:val="00D11718"/>
    <w:rsid w:val="00D13AE8"/>
    <w:rsid w:val="00D17552"/>
    <w:rsid w:val="00D21669"/>
    <w:rsid w:val="00D3064F"/>
    <w:rsid w:val="00D33595"/>
    <w:rsid w:val="00D421ED"/>
    <w:rsid w:val="00D439B2"/>
    <w:rsid w:val="00D47A90"/>
    <w:rsid w:val="00D5332E"/>
    <w:rsid w:val="00D53957"/>
    <w:rsid w:val="00D60DE5"/>
    <w:rsid w:val="00D64C80"/>
    <w:rsid w:val="00D65055"/>
    <w:rsid w:val="00D663F2"/>
    <w:rsid w:val="00D7625E"/>
    <w:rsid w:val="00D765CD"/>
    <w:rsid w:val="00D77B43"/>
    <w:rsid w:val="00D832D8"/>
    <w:rsid w:val="00D845BD"/>
    <w:rsid w:val="00D93553"/>
    <w:rsid w:val="00D967FB"/>
    <w:rsid w:val="00D97DBA"/>
    <w:rsid w:val="00DA62FE"/>
    <w:rsid w:val="00DA6580"/>
    <w:rsid w:val="00DB282B"/>
    <w:rsid w:val="00DB2BB1"/>
    <w:rsid w:val="00DC232C"/>
    <w:rsid w:val="00DD3C60"/>
    <w:rsid w:val="00DD6FC5"/>
    <w:rsid w:val="00DE352F"/>
    <w:rsid w:val="00DE5EC6"/>
    <w:rsid w:val="00DF24D5"/>
    <w:rsid w:val="00DF3D0C"/>
    <w:rsid w:val="00E008B3"/>
    <w:rsid w:val="00E02836"/>
    <w:rsid w:val="00E03178"/>
    <w:rsid w:val="00E21212"/>
    <w:rsid w:val="00E22CF6"/>
    <w:rsid w:val="00E23891"/>
    <w:rsid w:val="00E245FC"/>
    <w:rsid w:val="00E276EC"/>
    <w:rsid w:val="00E31055"/>
    <w:rsid w:val="00E53E35"/>
    <w:rsid w:val="00E547BC"/>
    <w:rsid w:val="00E573B8"/>
    <w:rsid w:val="00E63F08"/>
    <w:rsid w:val="00E67AE6"/>
    <w:rsid w:val="00E70055"/>
    <w:rsid w:val="00E73FF3"/>
    <w:rsid w:val="00E871B9"/>
    <w:rsid w:val="00EA23E9"/>
    <w:rsid w:val="00EA4A55"/>
    <w:rsid w:val="00EA641E"/>
    <w:rsid w:val="00EB6886"/>
    <w:rsid w:val="00EC053F"/>
    <w:rsid w:val="00EC2A48"/>
    <w:rsid w:val="00EC6714"/>
    <w:rsid w:val="00ED5CAE"/>
    <w:rsid w:val="00EF38E9"/>
    <w:rsid w:val="00EF3C62"/>
    <w:rsid w:val="00EF6D1E"/>
    <w:rsid w:val="00F01B23"/>
    <w:rsid w:val="00F06C58"/>
    <w:rsid w:val="00F10AD9"/>
    <w:rsid w:val="00F16711"/>
    <w:rsid w:val="00F2243F"/>
    <w:rsid w:val="00F26E38"/>
    <w:rsid w:val="00F420E8"/>
    <w:rsid w:val="00F43ACE"/>
    <w:rsid w:val="00F451AC"/>
    <w:rsid w:val="00F619FC"/>
    <w:rsid w:val="00F65DB2"/>
    <w:rsid w:val="00F70D2F"/>
    <w:rsid w:val="00F80BA5"/>
    <w:rsid w:val="00F9358A"/>
    <w:rsid w:val="00F9360D"/>
    <w:rsid w:val="00F94F87"/>
    <w:rsid w:val="00FA1433"/>
    <w:rsid w:val="00FA4012"/>
    <w:rsid w:val="00FA4920"/>
    <w:rsid w:val="00FB4F53"/>
    <w:rsid w:val="00FB53AE"/>
    <w:rsid w:val="00FC00DA"/>
    <w:rsid w:val="00FD2CA2"/>
    <w:rsid w:val="00FD2DA1"/>
    <w:rsid w:val="00FD44C8"/>
    <w:rsid w:val="00FE1522"/>
    <w:rsid w:val="00FE169E"/>
    <w:rsid w:val="00FE20D7"/>
    <w:rsid w:val="00FE4ABB"/>
    <w:rsid w:val="00FF3A76"/>
    <w:rsid w:val="00FF5B9B"/>
    <w:rsid w:val="00FF7A5B"/>
    <w:rsid w:val="00FF7A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A906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0"/>
    <w:semiHidden/>
    <w:rsid w:val="001466AE"/>
    <w:pPr>
      <w:spacing w:after="200" w:line="276" w:lineRule="auto"/>
    </w:pPr>
  </w:style>
  <w:style w:type="paragraph" w:styleId="berschrift1">
    <w:name w:val="heading 1"/>
    <w:basedOn w:val="Standard"/>
    <w:next w:val="Standard"/>
    <w:link w:val="berschrift1Zchn"/>
    <w:uiPriority w:val="9"/>
    <w:semiHidden/>
    <w:rsid w:val="00496435"/>
    <w:pPr>
      <w:keepNext/>
      <w:keepLines/>
      <w:spacing w:before="240" w:after="0"/>
      <w:outlineLvl w:val="0"/>
    </w:pPr>
    <w:rPr>
      <w:rFonts w:asciiTheme="majorHAnsi" w:eastAsiaTheme="majorEastAsia" w:hAnsiTheme="majorHAnsi" w:cstheme="majorBidi"/>
      <w:color w:val="1D799A" w:themeColor="accent1" w:themeShade="BF"/>
      <w:sz w:val="32"/>
      <w:szCs w:val="32"/>
    </w:rPr>
  </w:style>
  <w:style w:type="paragraph" w:styleId="berschrift2">
    <w:name w:val="heading 2"/>
    <w:basedOn w:val="Standard"/>
    <w:next w:val="Standard"/>
    <w:link w:val="berschrift2Zchn"/>
    <w:uiPriority w:val="9"/>
    <w:semiHidden/>
    <w:rsid w:val="00496435"/>
    <w:pPr>
      <w:keepNext/>
      <w:keepLines/>
      <w:spacing w:before="40" w:after="0"/>
      <w:outlineLvl w:val="1"/>
    </w:pPr>
    <w:rPr>
      <w:rFonts w:asciiTheme="majorHAnsi" w:eastAsiaTheme="majorEastAsia" w:hAnsiTheme="majorHAnsi" w:cstheme="majorBidi"/>
      <w:color w:val="1D799A" w:themeColor="accent1" w:themeShade="BF"/>
      <w:sz w:val="26"/>
      <w:szCs w:val="26"/>
    </w:rPr>
  </w:style>
  <w:style w:type="paragraph" w:styleId="berschrift3">
    <w:name w:val="heading 3"/>
    <w:basedOn w:val="Standard"/>
    <w:next w:val="Standard"/>
    <w:link w:val="berschrift3Zchn"/>
    <w:uiPriority w:val="9"/>
    <w:semiHidden/>
    <w:rsid w:val="00496435"/>
    <w:pPr>
      <w:keepNext/>
      <w:keepLines/>
      <w:spacing w:before="40" w:after="0"/>
      <w:outlineLvl w:val="2"/>
    </w:pPr>
    <w:rPr>
      <w:rFonts w:asciiTheme="majorHAnsi" w:eastAsiaTheme="majorEastAsia" w:hAnsiTheme="majorHAnsi" w:cstheme="majorBidi"/>
      <w:color w:val="135166"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OSHeadline1">
    <w:name w:val="LO S Headline 1"/>
    <w:link w:val="LOSHeadline1Zchn"/>
    <w:qFormat/>
    <w:rsid w:val="002522DC"/>
    <w:pPr>
      <w:spacing w:after="480"/>
    </w:pPr>
    <w:rPr>
      <w:caps/>
      <w:sz w:val="40"/>
      <w:szCs w:val="44"/>
    </w:rPr>
  </w:style>
  <w:style w:type="paragraph" w:customStyle="1" w:styleId="LOSFlietext">
    <w:name w:val="LO S Fließtext"/>
    <w:link w:val="LOSFlietextZchn"/>
    <w:uiPriority w:val="1"/>
    <w:qFormat/>
    <w:rsid w:val="00FE20D7"/>
    <w:pPr>
      <w:spacing w:after="0" w:line="276" w:lineRule="auto"/>
    </w:pPr>
    <w:rPr>
      <w:rFonts w:ascii="Calibri" w:hAnsi="Calibri"/>
      <w:color w:val="000000" w:themeColor="text1"/>
      <w:szCs w:val="24"/>
    </w:rPr>
  </w:style>
  <w:style w:type="character" w:customStyle="1" w:styleId="LOSHeadline1Zchn">
    <w:name w:val="LO S Headline 1 Zchn"/>
    <w:basedOn w:val="Absatz-Standardschriftart"/>
    <w:link w:val="LOSHeadline1"/>
    <w:rsid w:val="002522DC"/>
    <w:rPr>
      <w:caps/>
      <w:sz w:val="40"/>
      <w:szCs w:val="44"/>
    </w:rPr>
  </w:style>
  <w:style w:type="paragraph" w:styleId="Listenabsatz">
    <w:name w:val="List Paragraph"/>
    <w:basedOn w:val="Standard"/>
    <w:link w:val="ListenabsatzZchn"/>
    <w:uiPriority w:val="34"/>
    <w:qFormat/>
    <w:rsid w:val="00DE5EC6"/>
    <w:pPr>
      <w:ind w:left="720"/>
      <w:contextualSpacing/>
    </w:pPr>
  </w:style>
  <w:style w:type="character" w:customStyle="1" w:styleId="LOSFlietextZchn">
    <w:name w:val="LO S Fließtext Zchn"/>
    <w:basedOn w:val="Absatz-Standardschriftart"/>
    <w:link w:val="LOSFlietext"/>
    <w:uiPriority w:val="1"/>
    <w:rsid w:val="00FE20D7"/>
    <w:rPr>
      <w:rFonts w:ascii="Calibri" w:hAnsi="Calibri"/>
      <w:color w:val="000000" w:themeColor="text1"/>
      <w:szCs w:val="24"/>
    </w:rPr>
  </w:style>
  <w:style w:type="paragraph" w:customStyle="1" w:styleId="LOSAufzhlung">
    <w:name w:val="LO S Aufzählung"/>
    <w:basedOn w:val="LOSFlietext"/>
    <w:link w:val="LOSAufzhlungZchn"/>
    <w:uiPriority w:val="2"/>
    <w:qFormat/>
    <w:rsid w:val="007D3D2A"/>
    <w:pPr>
      <w:numPr>
        <w:numId w:val="1"/>
      </w:numPr>
      <w:spacing w:after="120"/>
      <w:ind w:left="284" w:hanging="284"/>
    </w:pPr>
  </w:style>
  <w:style w:type="paragraph" w:customStyle="1" w:styleId="LOSFlietextFett">
    <w:name w:val="LO S Fließtext Fett"/>
    <w:basedOn w:val="LOSFlietext"/>
    <w:link w:val="LOSFlietextFettZchn"/>
    <w:uiPriority w:val="1"/>
    <w:qFormat/>
    <w:rsid w:val="00FE20D7"/>
    <w:rPr>
      <w:b/>
      <w:bCs/>
    </w:rPr>
  </w:style>
  <w:style w:type="character" w:customStyle="1" w:styleId="LOSAufzhlungZchn">
    <w:name w:val="LO S Aufzählung Zchn"/>
    <w:basedOn w:val="LOSFlietextZchn"/>
    <w:link w:val="LOSAufzhlung"/>
    <w:uiPriority w:val="2"/>
    <w:rsid w:val="007D3D2A"/>
    <w:rPr>
      <w:rFonts w:ascii="Calibri" w:hAnsi="Calibri"/>
      <w:color w:val="000000" w:themeColor="text1"/>
      <w:szCs w:val="24"/>
    </w:rPr>
  </w:style>
  <w:style w:type="paragraph" w:customStyle="1" w:styleId="LOSNummerierung">
    <w:name w:val="LO S Nummerierung"/>
    <w:basedOn w:val="LOSFlietext"/>
    <w:link w:val="LOSNummerierungZchn"/>
    <w:uiPriority w:val="2"/>
    <w:qFormat/>
    <w:rsid w:val="007D3D2A"/>
    <w:pPr>
      <w:numPr>
        <w:numId w:val="2"/>
      </w:numPr>
      <w:spacing w:after="120"/>
      <w:ind w:left="284" w:hanging="284"/>
    </w:pPr>
    <w:rPr>
      <w:lang w:eastAsia="de-DE"/>
    </w:rPr>
  </w:style>
  <w:style w:type="character" w:customStyle="1" w:styleId="LOSFlietextFettZchn">
    <w:name w:val="LO S Fließtext Fett Zchn"/>
    <w:basedOn w:val="LOSFlietextZchn"/>
    <w:link w:val="LOSFlietextFett"/>
    <w:uiPriority w:val="1"/>
    <w:rsid w:val="00FE20D7"/>
    <w:rPr>
      <w:rFonts w:ascii="Calibri" w:hAnsi="Calibri"/>
      <w:b/>
      <w:bCs/>
      <w:color w:val="000000" w:themeColor="text1"/>
      <w:szCs w:val="24"/>
    </w:rPr>
  </w:style>
  <w:style w:type="paragraph" w:customStyle="1" w:styleId="LOSSubhead">
    <w:name w:val="LO S Subhead"/>
    <w:basedOn w:val="LOSFlietext"/>
    <w:link w:val="LOSSubheadZchn"/>
    <w:qFormat/>
    <w:rsid w:val="000C4892"/>
    <w:rPr>
      <w:rFonts w:eastAsia="Times New Roman" w:cstheme="minorHAnsi"/>
      <w:b/>
      <w:color w:val="27A3CE"/>
      <w:sz w:val="26"/>
      <w:szCs w:val="28"/>
      <w:lang w:eastAsia="de-DE"/>
    </w:rPr>
  </w:style>
  <w:style w:type="character" w:customStyle="1" w:styleId="LOSNummerierungZchn">
    <w:name w:val="LO S Nummerierung Zchn"/>
    <w:basedOn w:val="LOSFlietextZchn"/>
    <w:link w:val="LOSNummerierung"/>
    <w:uiPriority w:val="2"/>
    <w:rsid w:val="007D3D2A"/>
    <w:rPr>
      <w:rFonts w:ascii="Calibri" w:hAnsi="Calibri"/>
      <w:color w:val="000000" w:themeColor="text1"/>
      <w:szCs w:val="24"/>
      <w:lang w:eastAsia="de-DE"/>
    </w:rPr>
  </w:style>
  <w:style w:type="paragraph" w:styleId="Kopfzeile">
    <w:name w:val="header"/>
    <w:basedOn w:val="Standard"/>
    <w:link w:val="KopfzeileZchn"/>
    <w:uiPriority w:val="99"/>
    <w:semiHidden/>
    <w:rsid w:val="00881274"/>
    <w:pPr>
      <w:tabs>
        <w:tab w:val="center" w:pos="4536"/>
        <w:tab w:val="right" w:pos="9072"/>
      </w:tabs>
      <w:spacing w:after="0" w:line="240" w:lineRule="auto"/>
    </w:pPr>
  </w:style>
  <w:style w:type="character" w:customStyle="1" w:styleId="LOSSubheadZchn">
    <w:name w:val="LO S Subhead Zchn"/>
    <w:basedOn w:val="LOSFlietextZchn"/>
    <w:link w:val="LOSSubhead"/>
    <w:rsid w:val="000C4892"/>
    <w:rPr>
      <w:rFonts w:ascii="Calibri" w:eastAsia="Times New Roman" w:hAnsi="Calibri" w:cstheme="minorHAnsi"/>
      <w:b/>
      <w:color w:val="27A3CE"/>
      <w:sz w:val="26"/>
      <w:szCs w:val="28"/>
      <w:lang w:eastAsia="de-DE"/>
    </w:rPr>
  </w:style>
  <w:style w:type="character" w:customStyle="1" w:styleId="KopfzeileZchn">
    <w:name w:val="Kopfzeile Zchn"/>
    <w:basedOn w:val="Absatz-Standardschriftart"/>
    <w:link w:val="Kopfzeile"/>
    <w:uiPriority w:val="99"/>
    <w:semiHidden/>
    <w:rsid w:val="0006399B"/>
  </w:style>
  <w:style w:type="paragraph" w:styleId="Fuzeile">
    <w:name w:val="footer"/>
    <w:basedOn w:val="Standard"/>
    <w:link w:val="FuzeileZchn"/>
    <w:semiHidden/>
    <w:rsid w:val="00881274"/>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06399B"/>
  </w:style>
  <w:style w:type="paragraph" w:customStyle="1" w:styleId="LOTitelKopffett">
    <w:name w:val="LO Titel Kopf fett"/>
    <w:basedOn w:val="Kopfzeile"/>
    <w:link w:val="LOTitelKopffettZchn"/>
    <w:uiPriority w:val="5"/>
    <w:qFormat/>
    <w:rsid w:val="00743217"/>
    <w:pPr>
      <w:spacing w:line="276" w:lineRule="auto"/>
    </w:pPr>
    <w:rPr>
      <w:b/>
      <w:bCs/>
      <w:sz w:val="18"/>
      <w:szCs w:val="18"/>
    </w:rPr>
  </w:style>
  <w:style w:type="paragraph" w:customStyle="1" w:styleId="LOTitelKopf">
    <w:name w:val="LO Titel Kopf"/>
    <w:basedOn w:val="Kopfzeile"/>
    <w:link w:val="LOTitelKopfZchn"/>
    <w:uiPriority w:val="5"/>
    <w:qFormat/>
    <w:rsid w:val="00743217"/>
    <w:pPr>
      <w:spacing w:line="276" w:lineRule="auto"/>
    </w:pPr>
    <w:rPr>
      <w:sz w:val="18"/>
      <w:szCs w:val="18"/>
    </w:rPr>
  </w:style>
  <w:style w:type="character" w:customStyle="1" w:styleId="LOTitelKopffettZchn">
    <w:name w:val="LO Titel Kopf fett Zchn"/>
    <w:basedOn w:val="KopfzeileZchn"/>
    <w:link w:val="LOTitelKopffett"/>
    <w:uiPriority w:val="5"/>
    <w:rsid w:val="00597C3B"/>
    <w:rPr>
      <w:b/>
      <w:bCs/>
      <w:sz w:val="18"/>
      <w:szCs w:val="18"/>
    </w:rPr>
  </w:style>
  <w:style w:type="paragraph" w:customStyle="1" w:styleId="LOTrennpunkt">
    <w:name w:val="LO Trennpunkt"/>
    <w:basedOn w:val="Kopfzeile"/>
    <w:link w:val="LOTrennpunktZchn"/>
    <w:uiPriority w:val="5"/>
    <w:qFormat/>
    <w:rsid w:val="00775ECA"/>
    <w:pPr>
      <w:spacing w:line="276" w:lineRule="auto"/>
    </w:pPr>
    <w:rPr>
      <w:rFonts w:ascii="Symbol" w:hAnsi="Symbol" w:cs="Symbol"/>
      <w:color w:val="27A3CE"/>
      <w:sz w:val="18"/>
      <w:szCs w:val="18"/>
    </w:rPr>
  </w:style>
  <w:style w:type="character" w:customStyle="1" w:styleId="LOTitelKopfZchn">
    <w:name w:val="LO Titel Kopf Zchn"/>
    <w:basedOn w:val="KopfzeileZchn"/>
    <w:link w:val="LOTitelKopf"/>
    <w:uiPriority w:val="5"/>
    <w:rsid w:val="00597C3B"/>
    <w:rPr>
      <w:sz w:val="18"/>
      <w:szCs w:val="18"/>
    </w:rPr>
  </w:style>
  <w:style w:type="paragraph" w:styleId="KeinLeerraum">
    <w:name w:val="No Spacing"/>
    <w:uiPriority w:val="99"/>
    <w:semiHidden/>
    <w:rsid w:val="009D6FE9"/>
    <w:pPr>
      <w:spacing w:after="0" w:line="240" w:lineRule="auto"/>
    </w:pPr>
  </w:style>
  <w:style w:type="character" w:customStyle="1" w:styleId="LOTrennpunktZchn">
    <w:name w:val="LO Trennpunkt Zchn"/>
    <w:basedOn w:val="KopfzeileZchn"/>
    <w:link w:val="LOTrennpunkt"/>
    <w:uiPriority w:val="5"/>
    <w:rsid w:val="00597C3B"/>
    <w:rPr>
      <w:rFonts w:ascii="Symbol" w:hAnsi="Symbol" w:cs="Symbol"/>
      <w:color w:val="27A3CE"/>
      <w:sz w:val="18"/>
      <w:szCs w:val="18"/>
    </w:rPr>
  </w:style>
  <w:style w:type="table" w:styleId="Tabellenraster">
    <w:name w:val="Table Grid"/>
    <w:basedOn w:val="NormaleTabelle"/>
    <w:uiPriority w:val="59"/>
    <w:rsid w:val="00AC2E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semiHidden/>
    <w:rsid w:val="0006399B"/>
    <w:rPr>
      <w:rFonts w:asciiTheme="majorHAnsi" w:eastAsiaTheme="majorEastAsia" w:hAnsiTheme="majorHAnsi" w:cstheme="majorBidi"/>
      <w:color w:val="1D799A" w:themeColor="accent1" w:themeShade="BF"/>
      <w:sz w:val="32"/>
      <w:szCs w:val="32"/>
    </w:rPr>
  </w:style>
  <w:style w:type="character" w:customStyle="1" w:styleId="berschrift2Zchn">
    <w:name w:val="Überschrift 2 Zchn"/>
    <w:basedOn w:val="Absatz-Standardschriftart"/>
    <w:link w:val="berschrift2"/>
    <w:uiPriority w:val="9"/>
    <w:semiHidden/>
    <w:rsid w:val="0006399B"/>
    <w:rPr>
      <w:rFonts w:asciiTheme="majorHAnsi" w:eastAsiaTheme="majorEastAsia" w:hAnsiTheme="majorHAnsi" w:cstheme="majorBidi"/>
      <w:color w:val="1D799A" w:themeColor="accent1" w:themeShade="BF"/>
      <w:sz w:val="26"/>
      <w:szCs w:val="26"/>
    </w:rPr>
  </w:style>
  <w:style w:type="paragraph" w:styleId="Titel">
    <w:name w:val="Title"/>
    <w:basedOn w:val="Standard"/>
    <w:next w:val="Standard"/>
    <w:link w:val="TitelZchn"/>
    <w:uiPriority w:val="10"/>
    <w:semiHidden/>
    <w:rsid w:val="004964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semiHidden/>
    <w:rsid w:val="0006399B"/>
    <w:rPr>
      <w:rFonts w:asciiTheme="majorHAnsi" w:eastAsiaTheme="majorEastAsia" w:hAnsiTheme="majorHAnsi" w:cstheme="majorBidi"/>
      <w:spacing w:val="-10"/>
      <w:kern w:val="28"/>
      <w:sz w:val="56"/>
      <w:szCs w:val="56"/>
    </w:rPr>
  </w:style>
  <w:style w:type="character" w:customStyle="1" w:styleId="berschrift3Zchn">
    <w:name w:val="Überschrift 3 Zchn"/>
    <w:basedOn w:val="Absatz-Standardschriftart"/>
    <w:link w:val="berschrift3"/>
    <w:uiPriority w:val="9"/>
    <w:semiHidden/>
    <w:rsid w:val="0006399B"/>
    <w:rPr>
      <w:rFonts w:asciiTheme="majorHAnsi" w:eastAsiaTheme="majorEastAsia" w:hAnsiTheme="majorHAnsi" w:cstheme="majorBidi"/>
      <w:color w:val="135166" w:themeColor="accent1" w:themeShade="7F"/>
      <w:sz w:val="24"/>
      <w:szCs w:val="24"/>
    </w:rPr>
  </w:style>
  <w:style w:type="character" w:styleId="SchwacheHervorhebung">
    <w:name w:val="Subtle Emphasis"/>
    <w:basedOn w:val="Absatz-Standardschriftart"/>
    <w:uiPriority w:val="19"/>
    <w:semiHidden/>
    <w:rsid w:val="00496435"/>
    <w:rPr>
      <w:i/>
      <w:iCs/>
      <w:color w:val="404040" w:themeColor="text1" w:themeTint="BF"/>
    </w:rPr>
  </w:style>
  <w:style w:type="paragraph" w:styleId="Untertitel">
    <w:name w:val="Subtitle"/>
    <w:basedOn w:val="Standard"/>
    <w:next w:val="Standard"/>
    <w:link w:val="UntertitelZchn"/>
    <w:uiPriority w:val="11"/>
    <w:semiHidden/>
    <w:rsid w:val="00496435"/>
    <w:pPr>
      <w:numPr>
        <w:ilvl w:val="1"/>
      </w:numPr>
      <w:spacing w:after="160"/>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semiHidden/>
    <w:rsid w:val="0006399B"/>
    <w:rPr>
      <w:rFonts w:eastAsiaTheme="minorEastAsia"/>
      <w:color w:val="5A5A5A" w:themeColor="text1" w:themeTint="A5"/>
      <w:spacing w:val="15"/>
    </w:rPr>
  </w:style>
  <w:style w:type="paragraph" w:customStyle="1" w:styleId="--Test">
    <w:name w:val="--Test"/>
    <w:basedOn w:val="LOSFlietext"/>
    <w:link w:val="--TestZchn"/>
    <w:uiPriority w:val="6"/>
    <w:semiHidden/>
    <w:rsid w:val="00597C3B"/>
    <w:pPr>
      <w:framePr w:wrap="around" w:vAnchor="text" w:hAnchor="text" w:y="1"/>
      <w:spacing w:line="240" w:lineRule="auto"/>
    </w:pPr>
  </w:style>
  <w:style w:type="paragraph" w:customStyle="1" w:styleId="LOSBildunterschrift">
    <w:name w:val="LO S Bildunterschrift"/>
    <w:basedOn w:val="--Test"/>
    <w:link w:val="LOSBildunterschriftZchn"/>
    <w:uiPriority w:val="3"/>
    <w:qFormat/>
    <w:rsid w:val="002522DC"/>
    <w:pPr>
      <w:framePr w:wrap="around"/>
    </w:pPr>
    <w:rPr>
      <w:i/>
      <w:iCs/>
      <w:color w:val="545454" w:themeColor="accent2" w:themeShade="80"/>
      <w:sz w:val="16"/>
      <w:szCs w:val="20"/>
    </w:rPr>
  </w:style>
  <w:style w:type="character" w:customStyle="1" w:styleId="--TestZchn">
    <w:name w:val="--Test Zchn"/>
    <w:basedOn w:val="LOSFlietextZchn"/>
    <w:link w:val="--Test"/>
    <w:uiPriority w:val="6"/>
    <w:semiHidden/>
    <w:rsid w:val="000B539A"/>
    <w:rPr>
      <w:rFonts w:ascii="Calibri" w:hAnsi="Calibri"/>
      <w:color w:val="000000" w:themeColor="text1"/>
      <w:sz w:val="24"/>
      <w:szCs w:val="24"/>
    </w:rPr>
  </w:style>
  <w:style w:type="paragraph" w:styleId="Beschriftung">
    <w:name w:val="caption"/>
    <w:basedOn w:val="Standard"/>
    <w:next w:val="Standard"/>
    <w:uiPriority w:val="35"/>
    <w:semiHidden/>
    <w:qFormat/>
    <w:rsid w:val="00267E58"/>
    <w:pPr>
      <w:spacing w:line="240" w:lineRule="auto"/>
    </w:pPr>
    <w:rPr>
      <w:i/>
      <w:iCs/>
      <w:color w:val="525052" w:themeColor="text2"/>
      <w:sz w:val="18"/>
      <w:szCs w:val="18"/>
    </w:rPr>
  </w:style>
  <w:style w:type="character" w:customStyle="1" w:styleId="LOSBildunterschriftZchn">
    <w:name w:val="LO S Bildunterschrift Zchn"/>
    <w:basedOn w:val="--TestZchn"/>
    <w:link w:val="LOSBildunterschrift"/>
    <w:uiPriority w:val="3"/>
    <w:rsid w:val="002522DC"/>
    <w:rPr>
      <w:rFonts w:ascii="Calibri" w:hAnsi="Calibri"/>
      <w:i/>
      <w:iCs/>
      <w:color w:val="545454" w:themeColor="accent2" w:themeShade="80"/>
      <w:sz w:val="16"/>
      <w:szCs w:val="20"/>
    </w:rPr>
  </w:style>
  <w:style w:type="paragraph" w:customStyle="1" w:styleId="LOSTabellentext">
    <w:name w:val="LO S Tabellentext"/>
    <w:basedOn w:val="LOSFlietext"/>
    <w:link w:val="LOSTabellentextZchn"/>
    <w:uiPriority w:val="2"/>
    <w:qFormat/>
    <w:rsid w:val="002522DC"/>
    <w:rPr>
      <w:sz w:val="20"/>
    </w:rPr>
  </w:style>
  <w:style w:type="paragraph" w:customStyle="1" w:styleId="LOSKasten">
    <w:name w:val="LO S Kasten"/>
    <w:basedOn w:val="LOSFlietext"/>
    <w:link w:val="LOSKastenZchn"/>
    <w:uiPriority w:val="4"/>
    <w:qFormat/>
    <w:rsid w:val="00CF2589"/>
    <w:pPr>
      <w:spacing w:before="240" w:after="240"/>
    </w:pPr>
  </w:style>
  <w:style w:type="character" w:customStyle="1" w:styleId="LOSTabellentextZchn">
    <w:name w:val="LO S Tabellentext Zchn"/>
    <w:basedOn w:val="LOSFlietextZchn"/>
    <w:link w:val="LOSTabellentext"/>
    <w:uiPriority w:val="2"/>
    <w:rsid w:val="002522DC"/>
    <w:rPr>
      <w:rFonts w:ascii="Calibri" w:hAnsi="Calibri"/>
      <w:color w:val="000000" w:themeColor="text1"/>
      <w:sz w:val="20"/>
      <w:szCs w:val="24"/>
    </w:rPr>
  </w:style>
  <w:style w:type="paragraph" w:customStyle="1" w:styleId="LOLinien">
    <w:name w:val="LO Linien"/>
    <w:basedOn w:val="LOSFlietext"/>
    <w:link w:val="LOLinienZchn"/>
    <w:uiPriority w:val="4"/>
    <w:qFormat/>
    <w:rsid w:val="00567228"/>
    <w:pPr>
      <w:pBdr>
        <w:bottom w:val="single" w:sz="4" w:space="1" w:color="27A3CE" w:themeColor="background2"/>
      </w:pBdr>
      <w:spacing w:after="120" w:line="120" w:lineRule="exact"/>
    </w:pPr>
  </w:style>
  <w:style w:type="character" w:customStyle="1" w:styleId="LOSKastenZchn">
    <w:name w:val="LO S Kasten Zchn"/>
    <w:basedOn w:val="LOSFlietextZchn"/>
    <w:link w:val="LOSKasten"/>
    <w:uiPriority w:val="4"/>
    <w:rsid w:val="00CF2589"/>
    <w:rPr>
      <w:rFonts w:ascii="Calibri" w:hAnsi="Calibri"/>
      <w:color w:val="000000" w:themeColor="text1"/>
      <w:szCs w:val="24"/>
    </w:rPr>
  </w:style>
  <w:style w:type="paragraph" w:customStyle="1" w:styleId="LOLiniegestrichelt">
    <w:name w:val="LO Linie gestrichelt"/>
    <w:basedOn w:val="LOLinien"/>
    <w:link w:val="LOLiniegestricheltZchn"/>
    <w:uiPriority w:val="4"/>
    <w:qFormat/>
    <w:rsid w:val="00522787"/>
    <w:pPr>
      <w:pBdr>
        <w:bottom w:val="dashed" w:sz="8" w:space="1" w:color="27A3CE" w:themeColor="background2"/>
      </w:pBdr>
    </w:pPr>
  </w:style>
  <w:style w:type="character" w:customStyle="1" w:styleId="LOLinienZchn">
    <w:name w:val="LO Linien Zchn"/>
    <w:basedOn w:val="LOSFlietextZchn"/>
    <w:link w:val="LOLinien"/>
    <w:uiPriority w:val="4"/>
    <w:rsid w:val="00597C3B"/>
    <w:rPr>
      <w:rFonts w:ascii="Calibri" w:hAnsi="Calibri"/>
      <w:color w:val="000000" w:themeColor="text1"/>
      <w:sz w:val="24"/>
      <w:szCs w:val="24"/>
    </w:rPr>
  </w:style>
  <w:style w:type="paragraph" w:customStyle="1" w:styleId="LOSLckentext11pt">
    <w:name w:val="LO S Lückentext 11pt"/>
    <w:basedOn w:val="LOSFlietext"/>
    <w:link w:val="LOSLckentext11ptZchn"/>
    <w:uiPriority w:val="3"/>
    <w:qFormat/>
    <w:rsid w:val="00393EC8"/>
    <w:pPr>
      <w:spacing w:before="120" w:line="360" w:lineRule="auto"/>
    </w:pPr>
  </w:style>
  <w:style w:type="character" w:customStyle="1" w:styleId="LOLiniegestricheltZchn">
    <w:name w:val="LO Linie gestrichelt Zchn"/>
    <w:basedOn w:val="LOLinienZchn"/>
    <w:link w:val="LOLiniegestrichelt"/>
    <w:uiPriority w:val="4"/>
    <w:rsid w:val="00522787"/>
    <w:rPr>
      <w:rFonts w:ascii="Calibri" w:hAnsi="Calibri"/>
      <w:color w:val="000000" w:themeColor="text1"/>
      <w:sz w:val="24"/>
      <w:szCs w:val="24"/>
    </w:rPr>
  </w:style>
  <w:style w:type="character" w:customStyle="1" w:styleId="LOSLckentext11ptZchn">
    <w:name w:val="LO S Lückentext 11pt Zchn"/>
    <w:basedOn w:val="LOSFlietextZchn"/>
    <w:link w:val="LOSLckentext11pt"/>
    <w:uiPriority w:val="3"/>
    <w:rsid w:val="00393EC8"/>
    <w:rPr>
      <w:rFonts w:ascii="Calibri" w:hAnsi="Calibri"/>
      <w:color w:val="000000" w:themeColor="text1"/>
      <w:szCs w:val="24"/>
    </w:rPr>
  </w:style>
  <w:style w:type="paragraph" w:customStyle="1" w:styleId="LOS14pt">
    <w:name w:val="LO S 14pt"/>
    <w:basedOn w:val="LOSFlietext"/>
    <w:link w:val="LOS14ptZchn"/>
    <w:uiPriority w:val="3"/>
    <w:qFormat/>
    <w:rsid w:val="00437ED3"/>
    <w:rPr>
      <w:sz w:val="28"/>
      <w:lang w:eastAsia="de-DE"/>
    </w:rPr>
  </w:style>
  <w:style w:type="paragraph" w:customStyle="1" w:styleId="LO16pt">
    <w:name w:val="LO 16pt"/>
    <w:basedOn w:val="LOS14pt"/>
    <w:link w:val="LO16ptZchn"/>
    <w:uiPriority w:val="14"/>
    <w:unhideWhenUsed/>
    <w:qFormat/>
    <w:rsid w:val="00A9136F"/>
    <w:rPr>
      <w:sz w:val="32"/>
    </w:rPr>
  </w:style>
  <w:style w:type="character" w:customStyle="1" w:styleId="LOS14ptZchn">
    <w:name w:val="LO S 14pt Zchn"/>
    <w:basedOn w:val="LOSFlietextZchn"/>
    <w:link w:val="LOS14pt"/>
    <w:uiPriority w:val="3"/>
    <w:rsid w:val="0006399B"/>
    <w:rPr>
      <w:rFonts w:ascii="Calibri" w:hAnsi="Calibri"/>
      <w:color w:val="000000" w:themeColor="text1"/>
      <w:sz w:val="28"/>
      <w:szCs w:val="24"/>
      <w:lang w:eastAsia="de-DE"/>
    </w:rPr>
  </w:style>
  <w:style w:type="paragraph" w:customStyle="1" w:styleId="LOSLckentext14pt">
    <w:name w:val="LO S Lückentext 14pt"/>
    <w:basedOn w:val="LOSLckentext11pt"/>
    <w:link w:val="LOSLckentext14ptZchn"/>
    <w:uiPriority w:val="3"/>
    <w:qFormat/>
    <w:rsid w:val="00D11628"/>
    <w:rPr>
      <w:sz w:val="28"/>
    </w:rPr>
  </w:style>
  <w:style w:type="character" w:customStyle="1" w:styleId="LO16ptZchn">
    <w:name w:val="LO 16pt Zchn"/>
    <w:basedOn w:val="LOS14ptZchn"/>
    <w:link w:val="LO16pt"/>
    <w:uiPriority w:val="14"/>
    <w:rsid w:val="001466AE"/>
    <w:rPr>
      <w:rFonts w:ascii="Calibri" w:hAnsi="Calibri"/>
      <w:color w:val="000000" w:themeColor="text1"/>
      <w:sz w:val="32"/>
      <w:szCs w:val="24"/>
      <w:lang w:eastAsia="de-DE"/>
    </w:rPr>
  </w:style>
  <w:style w:type="character" w:customStyle="1" w:styleId="LOSLckentext14ptZchn">
    <w:name w:val="LO S Lückentext 14pt Zchn"/>
    <w:basedOn w:val="LOSLckentext11ptZchn"/>
    <w:link w:val="LOSLckentext14pt"/>
    <w:uiPriority w:val="3"/>
    <w:rsid w:val="00D11628"/>
    <w:rPr>
      <w:rFonts w:ascii="Calibri" w:hAnsi="Calibri"/>
      <w:color w:val="000000" w:themeColor="text1"/>
      <w:sz w:val="28"/>
      <w:szCs w:val="24"/>
    </w:rPr>
  </w:style>
  <w:style w:type="paragraph" w:styleId="Sprechblasentext">
    <w:name w:val="Balloon Text"/>
    <w:basedOn w:val="Standard"/>
    <w:link w:val="SprechblasentextZchn"/>
    <w:uiPriority w:val="99"/>
    <w:semiHidden/>
    <w:unhideWhenUsed/>
    <w:rsid w:val="00A9136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9136F"/>
    <w:rPr>
      <w:rFonts w:ascii="Segoe UI" w:hAnsi="Segoe UI" w:cs="Segoe UI"/>
      <w:sz w:val="18"/>
      <w:szCs w:val="18"/>
    </w:rPr>
  </w:style>
  <w:style w:type="paragraph" w:customStyle="1" w:styleId="LOSKastenHead">
    <w:name w:val="LO S Kasten Head"/>
    <w:basedOn w:val="LOSTabellentext"/>
    <w:link w:val="LOSKastenHeadZchn"/>
    <w:uiPriority w:val="4"/>
    <w:qFormat/>
    <w:rsid w:val="00FA1433"/>
    <w:rPr>
      <w:b/>
      <w:bCs/>
      <w:caps/>
      <w:color w:val="27A3CE" w:themeColor="background2"/>
    </w:rPr>
  </w:style>
  <w:style w:type="paragraph" w:customStyle="1" w:styleId="LOSKastenFlietext">
    <w:name w:val="LO S Kasten Fließtext"/>
    <w:basedOn w:val="LOSTabellentext"/>
    <w:link w:val="LOSKastenFlietextZchn"/>
    <w:uiPriority w:val="4"/>
    <w:qFormat/>
    <w:rsid w:val="00FA1433"/>
  </w:style>
  <w:style w:type="character" w:customStyle="1" w:styleId="LOSKastenHeadZchn">
    <w:name w:val="LO S Kasten Head Zchn"/>
    <w:basedOn w:val="LOSTabellentextZchn"/>
    <w:link w:val="LOSKastenHead"/>
    <w:uiPriority w:val="4"/>
    <w:rsid w:val="0071056D"/>
    <w:rPr>
      <w:rFonts w:ascii="Calibri" w:hAnsi="Calibri"/>
      <w:b/>
      <w:bCs/>
      <w:caps/>
      <w:color w:val="27A3CE" w:themeColor="background2"/>
      <w:sz w:val="24"/>
      <w:szCs w:val="24"/>
    </w:rPr>
  </w:style>
  <w:style w:type="character" w:customStyle="1" w:styleId="LOSKastenFlietextZchn">
    <w:name w:val="LO S Kasten Fließtext Zchn"/>
    <w:basedOn w:val="LOSTabellentextZchn"/>
    <w:link w:val="LOSKastenFlietext"/>
    <w:uiPriority w:val="4"/>
    <w:rsid w:val="0071056D"/>
    <w:rPr>
      <w:rFonts w:ascii="Calibri" w:hAnsi="Calibri"/>
      <w:color w:val="000000" w:themeColor="text1"/>
      <w:sz w:val="24"/>
      <w:szCs w:val="24"/>
    </w:rPr>
  </w:style>
  <w:style w:type="paragraph" w:styleId="HTMLVorformatiert">
    <w:name w:val="HTML Preformatted"/>
    <w:basedOn w:val="Standard"/>
    <w:link w:val="HTMLVorformatiertZchn"/>
    <w:uiPriority w:val="99"/>
    <w:semiHidden/>
    <w:unhideWhenUsed/>
    <w:rsid w:val="00894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894005"/>
    <w:rPr>
      <w:rFonts w:ascii="Courier New" w:eastAsia="Times New Roman" w:hAnsi="Courier New" w:cs="Courier New"/>
      <w:sz w:val="20"/>
      <w:szCs w:val="20"/>
      <w:lang w:eastAsia="de-DE"/>
    </w:rPr>
  </w:style>
  <w:style w:type="paragraph" w:styleId="StandardWeb">
    <w:name w:val="Normal (Web)"/>
    <w:basedOn w:val="Standard"/>
    <w:uiPriority w:val="99"/>
    <w:semiHidden/>
    <w:unhideWhenUsed/>
    <w:rsid w:val="002522DC"/>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LOLinienschwarz">
    <w:name w:val="LO Linien schwarz"/>
    <w:basedOn w:val="LOLinien"/>
    <w:uiPriority w:val="4"/>
    <w:rsid w:val="00422742"/>
    <w:pPr>
      <w:pBdr>
        <w:bottom w:val="single" w:sz="4" w:space="1" w:color="000000" w:themeColor="text1"/>
      </w:pBdr>
    </w:pPr>
  </w:style>
  <w:style w:type="paragraph" w:customStyle="1" w:styleId="LOSNummerierung2Ebene">
    <w:name w:val="LO S Nummerierung 2. Ebene"/>
    <w:basedOn w:val="LOSNummerierung"/>
    <w:uiPriority w:val="2"/>
    <w:rsid w:val="007D3D2A"/>
    <w:pPr>
      <w:numPr>
        <w:numId w:val="3"/>
      </w:numPr>
      <w:ind w:left="568" w:hanging="284"/>
    </w:pPr>
  </w:style>
  <w:style w:type="paragraph" w:customStyle="1" w:styleId="LOSHyperlink">
    <w:name w:val="LO S Hyperlink"/>
    <w:basedOn w:val="LOSFlietext"/>
    <w:link w:val="LOSHyperlinkZchn"/>
    <w:uiPriority w:val="10"/>
    <w:qFormat/>
    <w:rsid w:val="00F01B23"/>
    <w:pPr>
      <w:ind w:left="227"/>
    </w:pPr>
    <w:rPr>
      <w:i/>
      <w:noProof/>
      <w:color w:val="27A3CE" w:themeColor="background2"/>
      <w:sz w:val="20"/>
    </w:rPr>
  </w:style>
  <w:style w:type="character" w:styleId="NichtaufgelsteErwhnung">
    <w:name w:val="Unresolved Mention"/>
    <w:basedOn w:val="Absatz-Standardschriftart"/>
    <w:uiPriority w:val="99"/>
    <w:semiHidden/>
    <w:unhideWhenUsed/>
    <w:rsid w:val="00F01B23"/>
    <w:rPr>
      <w:color w:val="605E5C"/>
      <w:shd w:val="clear" w:color="auto" w:fill="E1DFDD"/>
    </w:rPr>
  </w:style>
  <w:style w:type="character" w:customStyle="1" w:styleId="LOSHyperlinkZchn">
    <w:name w:val="LO S Hyperlink Zchn"/>
    <w:basedOn w:val="LOSFlietextZchn"/>
    <w:link w:val="LOSHyperlink"/>
    <w:uiPriority w:val="10"/>
    <w:rsid w:val="00F01B23"/>
    <w:rPr>
      <w:rFonts w:ascii="Calibri" w:hAnsi="Calibri"/>
      <w:i/>
      <w:noProof/>
      <w:color w:val="27A3CE" w:themeColor="background2"/>
      <w:sz w:val="20"/>
      <w:szCs w:val="24"/>
    </w:rPr>
  </w:style>
  <w:style w:type="character" w:styleId="Hyperlink">
    <w:name w:val="Hyperlink"/>
    <w:basedOn w:val="Absatz-Standardschriftart"/>
    <w:uiPriority w:val="99"/>
    <w:rsid w:val="002D3C58"/>
    <w:rPr>
      <w:rFonts w:ascii="Arial" w:hAnsi="Arial"/>
      <w:color w:val="000000"/>
      <w:sz w:val="22"/>
      <w:u w:val="single" w:color="000000"/>
    </w:rPr>
  </w:style>
  <w:style w:type="paragraph" w:styleId="Textkrper">
    <w:name w:val="Body Text"/>
    <w:basedOn w:val="Standard"/>
    <w:link w:val="TextkrperZchn"/>
    <w:semiHidden/>
    <w:unhideWhenUsed/>
    <w:rsid w:val="009355BE"/>
    <w:pPr>
      <w:suppressAutoHyphens/>
      <w:spacing w:after="120" w:line="240" w:lineRule="auto"/>
    </w:pPr>
    <w:rPr>
      <w:rFonts w:ascii="Times New Roman" w:eastAsia="Lucida Sans Unicode" w:hAnsi="Times New Roman" w:cs="Mangal"/>
      <w:kern w:val="2"/>
      <w:sz w:val="24"/>
      <w:szCs w:val="24"/>
      <w:lang w:eastAsia="hi-IN" w:bidi="hi-IN"/>
    </w:rPr>
  </w:style>
  <w:style w:type="character" w:customStyle="1" w:styleId="TextkrperZchn">
    <w:name w:val="Textkörper Zchn"/>
    <w:basedOn w:val="Absatz-Standardschriftart"/>
    <w:link w:val="Textkrper"/>
    <w:semiHidden/>
    <w:rsid w:val="009355BE"/>
    <w:rPr>
      <w:rFonts w:ascii="Times New Roman" w:eastAsia="Lucida Sans Unicode" w:hAnsi="Times New Roman" w:cs="Mangal"/>
      <w:kern w:val="2"/>
      <w:sz w:val="24"/>
      <w:szCs w:val="24"/>
      <w:lang w:eastAsia="hi-IN" w:bidi="hi-IN"/>
    </w:rPr>
  </w:style>
  <w:style w:type="paragraph" w:styleId="Funotentext">
    <w:name w:val="footnote text"/>
    <w:basedOn w:val="Standard"/>
    <w:link w:val="FunotentextZchn"/>
    <w:uiPriority w:val="99"/>
    <w:semiHidden/>
    <w:unhideWhenUsed/>
    <w:rsid w:val="0005515A"/>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05515A"/>
    <w:rPr>
      <w:sz w:val="20"/>
      <w:szCs w:val="20"/>
    </w:rPr>
  </w:style>
  <w:style w:type="character" w:styleId="Funotenzeichen">
    <w:name w:val="footnote reference"/>
    <w:basedOn w:val="Absatz-Standardschriftart"/>
    <w:uiPriority w:val="99"/>
    <w:semiHidden/>
    <w:unhideWhenUsed/>
    <w:rsid w:val="0005515A"/>
    <w:rPr>
      <w:vertAlign w:val="superscript"/>
    </w:rPr>
  </w:style>
  <w:style w:type="paragraph" w:customStyle="1" w:styleId="Default">
    <w:name w:val="Default"/>
    <w:rsid w:val="00C31EDC"/>
    <w:pPr>
      <w:autoSpaceDE w:val="0"/>
      <w:autoSpaceDN w:val="0"/>
      <w:adjustRightInd w:val="0"/>
      <w:spacing w:after="0" w:line="240" w:lineRule="auto"/>
    </w:pPr>
    <w:rPr>
      <w:rFonts w:ascii="ADOME A+ Arial MS" w:eastAsia="Cambria" w:hAnsi="ADOME A+ Arial MS" w:cs="ADOME A+ Arial MS"/>
      <w:color w:val="000000"/>
      <w:sz w:val="24"/>
      <w:szCs w:val="24"/>
      <w:lang w:eastAsia="de-DE"/>
    </w:rPr>
  </w:style>
  <w:style w:type="character" w:customStyle="1" w:styleId="ListenabsatzZchn">
    <w:name w:val="Listenabsatz Zchn"/>
    <w:basedOn w:val="Absatz-Standardschriftart"/>
    <w:link w:val="Listenabsatz"/>
    <w:uiPriority w:val="34"/>
    <w:rsid w:val="004C71F3"/>
  </w:style>
  <w:style w:type="character" w:styleId="Kommentarzeichen">
    <w:name w:val="annotation reference"/>
    <w:basedOn w:val="Absatz-Standardschriftart"/>
    <w:uiPriority w:val="99"/>
    <w:semiHidden/>
    <w:unhideWhenUsed/>
    <w:rsid w:val="00A641A3"/>
    <w:rPr>
      <w:sz w:val="16"/>
      <w:szCs w:val="16"/>
    </w:rPr>
  </w:style>
  <w:style w:type="paragraph" w:styleId="Kommentartext">
    <w:name w:val="annotation text"/>
    <w:basedOn w:val="Standard"/>
    <w:link w:val="KommentartextZchn"/>
    <w:uiPriority w:val="99"/>
    <w:unhideWhenUsed/>
    <w:rsid w:val="00A641A3"/>
    <w:pPr>
      <w:spacing w:line="240" w:lineRule="auto"/>
    </w:pPr>
    <w:rPr>
      <w:sz w:val="20"/>
      <w:szCs w:val="20"/>
    </w:rPr>
  </w:style>
  <w:style w:type="character" w:customStyle="1" w:styleId="KommentartextZchn">
    <w:name w:val="Kommentartext Zchn"/>
    <w:basedOn w:val="Absatz-Standardschriftart"/>
    <w:link w:val="Kommentartext"/>
    <w:uiPriority w:val="99"/>
    <w:rsid w:val="00A641A3"/>
    <w:rPr>
      <w:sz w:val="20"/>
      <w:szCs w:val="20"/>
    </w:rPr>
  </w:style>
  <w:style w:type="character" w:styleId="BesuchterLink">
    <w:name w:val="FollowedHyperlink"/>
    <w:basedOn w:val="Absatz-Standardschriftart"/>
    <w:uiPriority w:val="99"/>
    <w:semiHidden/>
    <w:unhideWhenUsed/>
    <w:rsid w:val="00466693"/>
    <w:rPr>
      <w:color w:val="BFBFBF" w:themeColor="followedHyperlink"/>
      <w:u w:val="single"/>
    </w:rPr>
  </w:style>
  <w:style w:type="paragraph" w:styleId="Kommentarthema">
    <w:name w:val="annotation subject"/>
    <w:basedOn w:val="Kommentartext"/>
    <w:next w:val="Kommentartext"/>
    <w:link w:val="KommentarthemaZchn"/>
    <w:uiPriority w:val="99"/>
    <w:semiHidden/>
    <w:unhideWhenUsed/>
    <w:rsid w:val="00B418C8"/>
    <w:rPr>
      <w:b/>
      <w:bCs/>
    </w:rPr>
  </w:style>
  <w:style w:type="character" w:customStyle="1" w:styleId="KommentarthemaZchn">
    <w:name w:val="Kommentarthema Zchn"/>
    <w:basedOn w:val="KommentartextZchn"/>
    <w:link w:val="Kommentarthema"/>
    <w:uiPriority w:val="99"/>
    <w:semiHidden/>
    <w:rsid w:val="00B418C8"/>
    <w:rPr>
      <w:b/>
      <w:bCs/>
      <w:sz w:val="20"/>
      <w:szCs w:val="20"/>
    </w:rPr>
  </w:style>
  <w:style w:type="paragraph" w:styleId="berarbeitung">
    <w:name w:val="Revision"/>
    <w:hidden/>
    <w:uiPriority w:val="99"/>
    <w:semiHidden/>
    <w:rsid w:val="00F43A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9242">
      <w:bodyDiv w:val="1"/>
      <w:marLeft w:val="0"/>
      <w:marRight w:val="0"/>
      <w:marTop w:val="0"/>
      <w:marBottom w:val="0"/>
      <w:divBdr>
        <w:top w:val="none" w:sz="0" w:space="0" w:color="auto"/>
        <w:left w:val="none" w:sz="0" w:space="0" w:color="auto"/>
        <w:bottom w:val="none" w:sz="0" w:space="0" w:color="auto"/>
        <w:right w:val="none" w:sz="0" w:space="0" w:color="auto"/>
      </w:divBdr>
      <w:divsChild>
        <w:div w:id="280454628">
          <w:marLeft w:val="0"/>
          <w:marRight w:val="0"/>
          <w:marTop w:val="0"/>
          <w:marBottom w:val="0"/>
          <w:divBdr>
            <w:top w:val="none" w:sz="0" w:space="0" w:color="auto"/>
            <w:left w:val="none" w:sz="0" w:space="0" w:color="auto"/>
            <w:bottom w:val="none" w:sz="0" w:space="0" w:color="auto"/>
            <w:right w:val="none" w:sz="0" w:space="0" w:color="auto"/>
          </w:divBdr>
        </w:div>
      </w:divsChild>
    </w:div>
    <w:div w:id="987630061">
      <w:bodyDiv w:val="1"/>
      <w:marLeft w:val="0"/>
      <w:marRight w:val="0"/>
      <w:marTop w:val="0"/>
      <w:marBottom w:val="0"/>
      <w:divBdr>
        <w:top w:val="none" w:sz="0" w:space="0" w:color="auto"/>
        <w:left w:val="none" w:sz="0" w:space="0" w:color="auto"/>
        <w:bottom w:val="none" w:sz="0" w:space="0" w:color="auto"/>
        <w:right w:val="none" w:sz="0" w:space="0" w:color="auto"/>
      </w:divBdr>
    </w:div>
    <w:div w:id="1088618772">
      <w:bodyDiv w:val="1"/>
      <w:marLeft w:val="0"/>
      <w:marRight w:val="0"/>
      <w:marTop w:val="0"/>
      <w:marBottom w:val="0"/>
      <w:divBdr>
        <w:top w:val="none" w:sz="0" w:space="0" w:color="auto"/>
        <w:left w:val="none" w:sz="0" w:space="0" w:color="auto"/>
        <w:bottom w:val="none" w:sz="0" w:space="0" w:color="auto"/>
        <w:right w:val="none" w:sz="0" w:space="0" w:color="auto"/>
      </w:divBdr>
    </w:div>
    <w:div w:id="1140076215">
      <w:bodyDiv w:val="1"/>
      <w:marLeft w:val="0"/>
      <w:marRight w:val="0"/>
      <w:marTop w:val="0"/>
      <w:marBottom w:val="0"/>
      <w:divBdr>
        <w:top w:val="none" w:sz="0" w:space="0" w:color="auto"/>
        <w:left w:val="none" w:sz="0" w:space="0" w:color="auto"/>
        <w:bottom w:val="none" w:sz="0" w:space="0" w:color="auto"/>
        <w:right w:val="none" w:sz="0" w:space="0" w:color="auto"/>
      </w:divBdr>
      <w:divsChild>
        <w:div w:id="311180821">
          <w:marLeft w:val="0"/>
          <w:marRight w:val="0"/>
          <w:marTop w:val="0"/>
          <w:marBottom w:val="0"/>
          <w:divBdr>
            <w:top w:val="none" w:sz="0" w:space="0" w:color="auto"/>
            <w:left w:val="none" w:sz="0" w:space="0" w:color="auto"/>
            <w:bottom w:val="none" w:sz="0" w:space="0" w:color="auto"/>
            <w:right w:val="none" w:sz="0" w:space="0" w:color="auto"/>
          </w:divBdr>
        </w:div>
      </w:divsChild>
    </w:div>
    <w:div w:id="1170830260">
      <w:bodyDiv w:val="1"/>
      <w:marLeft w:val="0"/>
      <w:marRight w:val="0"/>
      <w:marTop w:val="0"/>
      <w:marBottom w:val="0"/>
      <w:divBdr>
        <w:top w:val="none" w:sz="0" w:space="0" w:color="auto"/>
        <w:left w:val="none" w:sz="0" w:space="0" w:color="auto"/>
        <w:bottom w:val="none" w:sz="0" w:space="0" w:color="auto"/>
        <w:right w:val="none" w:sz="0" w:space="0" w:color="auto"/>
      </w:divBdr>
      <w:divsChild>
        <w:div w:id="594552403">
          <w:marLeft w:val="0"/>
          <w:marRight w:val="0"/>
          <w:marTop w:val="0"/>
          <w:marBottom w:val="0"/>
          <w:divBdr>
            <w:top w:val="none" w:sz="0" w:space="0" w:color="auto"/>
            <w:left w:val="none" w:sz="0" w:space="0" w:color="auto"/>
            <w:bottom w:val="none" w:sz="0" w:space="0" w:color="auto"/>
            <w:right w:val="none" w:sz="0" w:space="0" w:color="auto"/>
          </w:divBdr>
        </w:div>
      </w:divsChild>
    </w:div>
    <w:div w:id="1195459775">
      <w:bodyDiv w:val="1"/>
      <w:marLeft w:val="0"/>
      <w:marRight w:val="0"/>
      <w:marTop w:val="0"/>
      <w:marBottom w:val="0"/>
      <w:divBdr>
        <w:top w:val="none" w:sz="0" w:space="0" w:color="auto"/>
        <w:left w:val="none" w:sz="0" w:space="0" w:color="auto"/>
        <w:bottom w:val="none" w:sz="0" w:space="0" w:color="auto"/>
        <w:right w:val="none" w:sz="0" w:space="0" w:color="auto"/>
      </w:divBdr>
    </w:div>
    <w:div w:id="1520046306">
      <w:bodyDiv w:val="1"/>
      <w:marLeft w:val="0"/>
      <w:marRight w:val="0"/>
      <w:marTop w:val="0"/>
      <w:marBottom w:val="0"/>
      <w:divBdr>
        <w:top w:val="none" w:sz="0" w:space="0" w:color="auto"/>
        <w:left w:val="none" w:sz="0" w:space="0" w:color="auto"/>
        <w:bottom w:val="none" w:sz="0" w:space="0" w:color="auto"/>
        <w:right w:val="none" w:sz="0" w:space="0" w:color="auto"/>
      </w:divBdr>
      <w:divsChild>
        <w:div w:id="316887738">
          <w:marLeft w:val="0"/>
          <w:marRight w:val="0"/>
          <w:marTop w:val="0"/>
          <w:marBottom w:val="0"/>
          <w:divBdr>
            <w:top w:val="none" w:sz="0" w:space="0" w:color="auto"/>
            <w:left w:val="none" w:sz="0" w:space="0" w:color="auto"/>
            <w:bottom w:val="none" w:sz="0" w:space="0" w:color="auto"/>
            <w:right w:val="none" w:sz="0" w:space="0" w:color="auto"/>
          </w:divBdr>
        </w:div>
      </w:divsChild>
    </w:div>
    <w:div w:id="1743327887">
      <w:bodyDiv w:val="1"/>
      <w:marLeft w:val="0"/>
      <w:marRight w:val="0"/>
      <w:marTop w:val="0"/>
      <w:marBottom w:val="0"/>
      <w:divBdr>
        <w:top w:val="none" w:sz="0" w:space="0" w:color="auto"/>
        <w:left w:val="none" w:sz="0" w:space="0" w:color="auto"/>
        <w:bottom w:val="none" w:sz="0" w:space="0" w:color="auto"/>
        <w:right w:val="none" w:sz="0" w:space="0" w:color="auto"/>
      </w:divBdr>
      <w:divsChild>
        <w:div w:id="963002195">
          <w:marLeft w:val="0"/>
          <w:marRight w:val="0"/>
          <w:marTop w:val="0"/>
          <w:marBottom w:val="0"/>
          <w:divBdr>
            <w:top w:val="none" w:sz="0" w:space="0" w:color="auto"/>
            <w:left w:val="none" w:sz="0" w:space="0" w:color="auto"/>
            <w:bottom w:val="none" w:sz="0" w:space="0" w:color="auto"/>
            <w:right w:val="none" w:sz="0" w:space="0" w:color="auto"/>
          </w:divBdr>
        </w:div>
      </w:divsChild>
    </w:div>
    <w:div w:id="1768034833">
      <w:bodyDiv w:val="1"/>
      <w:marLeft w:val="0"/>
      <w:marRight w:val="0"/>
      <w:marTop w:val="0"/>
      <w:marBottom w:val="0"/>
      <w:divBdr>
        <w:top w:val="none" w:sz="0" w:space="0" w:color="auto"/>
        <w:left w:val="none" w:sz="0" w:space="0" w:color="auto"/>
        <w:bottom w:val="none" w:sz="0" w:space="0" w:color="auto"/>
        <w:right w:val="none" w:sz="0" w:space="0" w:color="auto"/>
      </w:divBdr>
      <w:divsChild>
        <w:div w:id="560136935">
          <w:marLeft w:val="0"/>
          <w:marRight w:val="0"/>
          <w:marTop w:val="0"/>
          <w:marBottom w:val="0"/>
          <w:divBdr>
            <w:top w:val="none" w:sz="0" w:space="0" w:color="auto"/>
            <w:left w:val="none" w:sz="0" w:space="0" w:color="auto"/>
            <w:bottom w:val="none" w:sz="0" w:space="0" w:color="auto"/>
            <w:right w:val="none" w:sz="0" w:space="0" w:color="auto"/>
          </w:divBdr>
        </w:div>
      </w:divsChild>
    </w:div>
    <w:div w:id="2012290509">
      <w:bodyDiv w:val="1"/>
      <w:marLeft w:val="0"/>
      <w:marRight w:val="0"/>
      <w:marTop w:val="0"/>
      <w:marBottom w:val="0"/>
      <w:divBdr>
        <w:top w:val="none" w:sz="0" w:space="0" w:color="auto"/>
        <w:left w:val="none" w:sz="0" w:space="0" w:color="auto"/>
        <w:bottom w:val="none" w:sz="0" w:space="0" w:color="auto"/>
        <w:right w:val="none" w:sz="0" w:space="0" w:color="auto"/>
      </w:divBdr>
    </w:div>
    <w:div w:id="208595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destatis.de/DE/Themen/Gesellschaft-Umwelt/Verkehrsunfaelle/Publikationen/Downloads-Verkehrsunfaelle/unfaelle-18-bis-24-jaehrigen-5462406207004.pdf?__blob=publicationFil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untervomgas.de/ratgeber-und-service/artikeluebersicht/zu-schnell-in-den-tod/"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sv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www.runtervomgas.d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https://www.bussgeldkatalog.org/anhalteweg/" TargetMode="External"/><Relationship Id="rId10" Type="http://schemas.openxmlformats.org/officeDocument/2006/relationships/footnotes" Target="footnotes.xml"/><Relationship Id="rId19" Type="http://schemas.openxmlformats.org/officeDocument/2006/relationships/hyperlink" Target="http://bast.opus.hbz-nrw.de/volltexte/2012/597/pdf/M229b.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runtervomgas.de/ratgeber-und-service/artikeluebersicht/alkohol-am-steuer-riskanter-rausch/"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2.svg"/><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svg"/><Relationship Id="rId1" Type="http://schemas.openxmlformats.org/officeDocument/2006/relationships/image" Target="media/image7.png"/><Relationship Id="rId4" Type="http://schemas.openxmlformats.org/officeDocument/2006/relationships/image" Target="media/image10.svg"/></Relationships>
</file>

<file path=word/theme/theme1.xml><?xml version="1.0" encoding="utf-8"?>
<a:theme xmlns:a="http://schemas.openxmlformats.org/drawingml/2006/main" name="Office">
  <a:themeElements>
    <a:clrScheme name="LO">
      <a:dk1>
        <a:sysClr val="windowText" lastClr="000000"/>
      </a:dk1>
      <a:lt1>
        <a:sysClr val="window" lastClr="FFFFFF"/>
      </a:lt1>
      <a:dk2>
        <a:srgbClr val="525052"/>
      </a:dk2>
      <a:lt2>
        <a:srgbClr val="27A3CE"/>
      </a:lt2>
      <a:accent1>
        <a:srgbClr val="27A3CE"/>
      </a:accent1>
      <a:accent2>
        <a:srgbClr val="A8A8A8"/>
      </a:accent2>
      <a:accent3>
        <a:srgbClr val="FFFFFF"/>
      </a:accent3>
      <a:accent4>
        <a:srgbClr val="FFFFFF"/>
      </a:accent4>
      <a:accent5>
        <a:srgbClr val="FFFFFF"/>
      </a:accent5>
      <a:accent6>
        <a:srgbClr val="FFFFFF"/>
      </a:accent6>
      <a:hlink>
        <a:srgbClr val="27A3CE"/>
      </a:hlink>
      <a:folHlink>
        <a:srgbClr val="BFBFB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chemeClr val="bg2"/>
          </a:solidFill>
          <a:prstDash val="sysDash"/>
        </a:ln>
      </a:spPr>
      <a:bodyPr rot="0" spcFirstLastPara="0" vertOverflow="overflow" horzOverflow="overflow" vert="horz" wrap="square" lIns="90000" tIns="45720" rIns="216000" bIns="45720" numCol="1" spcCol="0" rtlCol="0" fromWordArt="0" anchor="t" anchorCtr="0" forceAA="0" compatLnSpc="1">
        <a:prstTxWarp prst="textNoShape">
          <a:avLst/>
        </a:prstTxWarp>
        <a:sp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D1B8075EB9DED45B7C769BB92FD9C0F" ma:contentTypeVersion="25" ma:contentTypeDescription="Ein neues Dokument erstellen." ma:contentTypeScope="" ma:versionID="11a6c809fcf82da995ad5bc17da2c52e">
  <xsd:schema xmlns:xsd="http://www.w3.org/2001/XMLSchema" xmlns:xs="http://www.w3.org/2001/XMLSchema" xmlns:p="http://schemas.microsoft.com/office/2006/metadata/properties" xmlns:ns2="30f8d9ab-8048-4911-afe4-f0c444fa604b" xmlns:ns3="7a79e2bb-7aaf-4e2c-9539-3aa44b2e1991" xmlns:ns4="http://schemas.microsoft.com/sharepoint/v4" targetNamespace="http://schemas.microsoft.com/office/2006/metadata/properties" ma:root="true" ma:fieldsID="52ff139a64169fe582d28af184dfd897" ns2:_="" ns3:_="" ns4:_="">
    <xsd:import namespace="30f8d9ab-8048-4911-afe4-f0c444fa604b"/>
    <xsd:import namespace="7a79e2bb-7aaf-4e2c-9539-3aa44b2e1991"/>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Location" minOccurs="0"/>
                <xsd:element ref="ns3:lcf76f155ced4ddcb4097134ff3c332f" minOccurs="0"/>
                <xsd:element ref="ns2:TaxCatchAll" minOccurs="0"/>
                <xsd:element ref="ns3:Bild" minOccurs="0"/>
                <xsd:element ref="ns3:Datum" minOccurs="0"/>
                <xsd:element ref="ns3:MediaServiceObjectDetectorVersions" minOccurs="0"/>
                <xsd:element ref="ns3:MediaServiceSearchProperties" minOccurs="0"/>
                <xsd:element ref="ns4:IconOverlay" minOccurs="0"/>
                <xsd:element ref="ns3:MediaServiceBillingMetadata" minOccurs="0"/>
                <xsd:element ref="ns3:Dokumentena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8d9ab-8048-4911-afe4-f0c444fa604b"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73118d65-9841-492c-863f-c04d5189ea37}" ma:internalName="TaxCatchAll" ma:showField="CatchAllData" ma:web="30f8d9ab-8048-4911-afe4-f0c444fa60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79e2bb-7aaf-4e2c-9539-3aa44b2e19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554680db-5f9e-4042-9a37-9b4b28b7b5db" ma:termSetId="09814cd3-568e-fe90-9814-8d621ff8fb84" ma:anchorId="fba54fb3-c3e1-fe81-a776-ca4b69148c4d" ma:open="true" ma:isKeyword="false">
      <xsd:complexType>
        <xsd:sequence>
          <xsd:element ref="pc:Terms" minOccurs="0" maxOccurs="1"/>
        </xsd:sequence>
      </xsd:complexType>
    </xsd:element>
    <xsd:element name="Bild" ma:index="27" nillable="true" ma:displayName="Bild" ma:format="Thumbnail" ma:internalName="Bild">
      <xsd:simpleType>
        <xsd:restriction base="dms:Unknown"/>
      </xsd:simpleType>
    </xsd:element>
    <xsd:element name="Datum" ma:index="28" nillable="true" ma:displayName="Datum" ma:format="DateOnly" ma:internalName="Datum">
      <xsd:simpleType>
        <xsd:restriction base="dms:DateTim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element name="Dokumentenart" ma:index="33" nillable="true" ma:displayName="Dokumentenart" ma:default="Regelwerk" ma:format="Dropdown" ma:internalName="Dokumentenart">
      <xsd:simpleType>
        <xsd:restriction base="dms:Choice">
          <xsd:enumeration value="Regelwerk"/>
          <xsd:enumeration value="Schutzbedarfsanalyse"/>
          <xsd:enumeration value="Notfallplan"/>
          <xsd:enumeration value="Schulung"/>
          <xsd:enumeration value="Sonstiges"/>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TURABIAN.XSL" StyleName="Turabian"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a79e2bb-7aaf-4e2c-9539-3aa44b2e1991">
      <Terms xmlns="http://schemas.microsoft.com/office/infopath/2007/PartnerControls"/>
    </lcf76f155ced4ddcb4097134ff3c332f>
    <TaxCatchAll xmlns="30f8d9ab-8048-4911-afe4-f0c444fa604b" xsi:nil="true"/>
    <Datum xmlns="7a79e2bb-7aaf-4e2c-9539-3aa44b2e1991" xsi:nil="true"/>
    <IconOverlay xmlns="http://schemas.microsoft.com/sharepoint/v4" xsi:nil="true"/>
    <Bild xmlns="7a79e2bb-7aaf-4e2c-9539-3aa44b2e1991" xsi:nil="true"/>
    <Dokumentenart xmlns="7a79e2bb-7aaf-4e2c-9539-3aa44b2e1991">Regelwerk</Dokumentenart>
    <_dlc_DocId xmlns="30f8d9ab-8048-4911-afe4-f0c444fa604b">AFYC7NJT7KP2-1905227610-1760932</_dlc_DocId>
    <_dlc_DocIdUrl xmlns="30f8d9ab-8048-4911-afe4-f0c444fa604b">
      <Url>https://eduversum.sharepoint.com/sites/Daten/_layouts/15/DocIdRedir.aspx?ID=AFYC7NJT7KP2-1905227610-1760932</Url>
      <Description>AFYC7NJT7KP2-1905227610-1760932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FEF4C6A-9764-4DCF-B315-4F5E0F59E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8d9ab-8048-4911-afe4-f0c444fa604b"/>
    <ds:schemaRef ds:uri="7a79e2bb-7aaf-4e2c-9539-3aa44b2e1991"/>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554EFD-CB02-4811-90AC-C389C88E7884}">
  <ds:schemaRefs>
    <ds:schemaRef ds:uri="http://schemas.openxmlformats.org/officeDocument/2006/bibliography"/>
  </ds:schemaRefs>
</ds:datastoreItem>
</file>

<file path=customXml/itemProps3.xml><?xml version="1.0" encoding="utf-8"?>
<ds:datastoreItem xmlns:ds="http://schemas.openxmlformats.org/officeDocument/2006/customXml" ds:itemID="{A42544E5-AB26-4FBC-AB7C-160A650A3369}">
  <ds:schemaRefs>
    <ds:schemaRef ds:uri="http://schemas.microsoft.com/office/2006/metadata/properties"/>
    <ds:schemaRef ds:uri="http://schemas.microsoft.com/office/infopath/2007/PartnerControls"/>
    <ds:schemaRef ds:uri="7a79e2bb-7aaf-4e2c-9539-3aa44b2e1991"/>
    <ds:schemaRef ds:uri="30f8d9ab-8048-4911-afe4-f0c444fa604b"/>
    <ds:schemaRef ds:uri="http://schemas.microsoft.com/sharepoint/v4"/>
  </ds:schemaRefs>
</ds:datastoreItem>
</file>

<file path=customXml/itemProps4.xml><?xml version="1.0" encoding="utf-8"?>
<ds:datastoreItem xmlns:ds="http://schemas.openxmlformats.org/officeDocument/2006/customXml" ds:itemID="{7908C67D-F823-42A4-A145-27F716825552}">
  <ds:schemaRefs>
    <ds:schemaRef ds:uri="http://schemas.microsoft.com/sharepoint/v3/contenttype/forms"/>
  </ds:schemaRefs>
</ds:datastoreItem>
</file>

<file path=customXml/itemProps5.xml><?xml version="1.0" encoding="utf-8"?>
<ds:datastoreItem xmlns:ds="http://schemas.openxmlformats.org/officeDocument/2006/customXml" ds:itemID="{8F5ADDCC-C587-4678-B7F2-A6C270A26FC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1752</Words>
  <Characters>11040</Characters>
  <Application>Microsoft Office Word</Application>
  <DocSecurity>0</DocSecurity>
  <Lines>92</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2026-06-02T14:48:00Z</dcterms:created>
  <dcterms:modified xsi:type="dcterms:W3CDTF">2026-09-22T07:54:00Z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0x0101005D1B8075EB9DED45B7C769BB92FD9C0F</vt:lpwstr>
  </property>
  <property fmtid="{D5CDD505-2E9C-101B-9397-08002B2CF9AE}" pid="3" name="_dlc_DocIdItemGuid">
    <vt:lpwstr>332d2e3d-805e-4d9c-8432-40dac23180d4</vt:lpwstr>
  </property>
  <property fmtid="{D5CDD505-2E9C-101B-9397-08002B2CF9AE}" pid="4" name="MediaServiceImageTags">
    <vt:lpwstr/>
  </property>
</Properties>
</file>