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60B9" w14:textId="5D21C183" w:rsidR="00C15ECE" w:rsidRDefault="00C15ECE" w:rsidP="00C15ECE">
      <w:pPr>
        <w:rPr>
          <w:rFonts w:cstheme="minorHAnsi"/>
          <w:b/>
          <w:bCs/>
          <w:color w:val="0070C0"/>
          <w:sz w:val="28"/>
          <w:szCs w:val="28"/>
        </w:rPr>
      </w:pPr>
      <w:r>
        <w:rPr>
          <w:rFonts w:cstheme="minorHAnsi"/>
          <w:b/>
          <w:bCs/>
          <w:color w:val="0070C0"/>
          <w:sz w:val="28"/>
          <w:szCs w:val="28"/>
        </w:rPr>
        <w:t>M</w:t>
      </w:r>
      <w:r w:rsidR="000A06BF">
        <w:rPr>
          <w:rFonts w:cstheme="minorHAnsi"/>
          <w:b/>
          <w:bCs/>
          <w:color w:val="0070C0"/>
          <w:sz w:val="28"/>
          <w:szCs w:val="28"/>
        </w:rPr>
        <w:t>1</w:t>
      </w:r>
      <w:r>
        <w:rPr>
          <w:rFonts w:cstheme="minorHAnsi"/>
          <w:b/>
          <w:bCs/>
          <w:color w:val="0070C0"/>
          <w:sz w:val="28"/>
          <w:szCs w:val="28"/>
        </w:rPr>
        <w:t xml:space="preserve">: </w:t>
      </w:r>
      <w:r w:rsidR="00744702">
        <w:rPr>
          <w:rFonts w:cstheme="minorHAnsi"/>
          <w:b/>
          <w:bCs/>
          <w:color w:val="0070C0"/>
          <w:sz w:val="28"/>
          <w:szCs w:val="28"/>
        </w:rPr>
        <w:t>Was ist BF17?</w:t>
      </w:r>
    </w:p>
    <w:p w14:paraId="0D036A5C" w14:textId="77777777" w:rsidR="001F1337" w:rsidRPr="001F1337" w:rsidRDefault="001F1337" w:rsidP="00C15ECE">
      <w:pPr>
        <w:rPr>
          <w:rFonts w:cstheme="minorHAnsi"/>
          <w:b/>
          <w:bCs/>
          <w:color w:val="0070C0"/>
        </w:rPr>
      </w:pPr>
      <w:r w:rsidRPr="001F1337">
        <w:rPr>
          <w:rFonts w:cstheme="minorHAnsi"/>
          <w:b/>
          <w:bCs/>
          <w:color w:val="0070C0"/>
        </w:rPr>
        <w:t>Hintergrundin</w:t>
      </w:r>
      <w:r>
        <w:rPr>
          <w:rFonts w:cstheme="minorHAnsi"/>
          <w:b/>
          <w:bCs/>
          <w:color w:val="0070C0"/>
        </w:rPr>
        <w:t>formationen für Lehrkräfte</w:t>
      </w:r>
      <w:r w:rsidRPr="001F1337">
        <w:rPr>
          <w:rFonts w:cstheme="minorHAnsi"/>
          <w:b/>
          <w:bCs/>
          <w:color w:val="0070C0"/>
        </w:rPr>
        <w:t>:</w:t>
      </w:r>
    </w:p>
    <w:p w14:paraId="0FE3145D" w14:textId="0849AAA1" w:rsidR="00F234F9" w:rsidRPr="00F234F9" w:rsidRDefault="00F234F9" w:rsidP="00F234F9">
      <w:r w:rsidRPr="00F234F9">
        <w:t>Den Führerschein gerade in den Händen sind Jugendliche besonders häufig in Unfälle verwickelt. Denn um sicher fahren zu können, benötigen Autofahrer und Autofahrerinnen neben einer fundierten Fahrausbildung vor allem eins: Erfahrung.</w:t>
      </w:r>
    </w:p>
    <w:p w14:paraId="75046FFD" w14:textId="1E9A875D" w:rsidR="00F234F9" w:rsidRPr="00F234F9" w:rsidRDefault="00F234F9" w:rsidP="00F234F9">
      <w:r w:rsidRPr="00F234F9">
        <w:t xml:space="preserve">Die neu erworbenen Fertigkeiten weiter ausbauen und dabei sicher fahren – </w:t>
      </w:r>
      <w:r w:rsidR="00715773">
        <w:t>d</w:t>
      </w:r>
      <w:r w:rsidR="00715773" w:rsidRPr="00F234F9">
        <w:t xml:space="preserve">as </w:t>
      </w:r>
      <w:r w:rsidRPr="00F234F9">
        <w:t>Begleitete Fahren ab 17 (kurz: BF17) macht es Fahranfängern und Fahranfängerinnen einfach. Sie können als 17-Jährige bis zum 18. Geburtstag</w:t>
      </w:r>
      <w:r w:rsidR="00715773">
        <w:t>,</w:t>
      </w:r>
      <w:r w:rsidRPr="00F234F9">
        <w:t xml:space="preserve"> so oft sie wollen</w:t>
      </w:r>
      <w:r w:rsidR="00715773">
        <w:t>,</w:t>
      </w:r>
      <w:r w:rsidRPr="00F234F9">
        <w:t xml:space="preserve"> am Steuer sitzen, wenn sie eine Begleitperson im Auto haben. Den (Karten-)Führerschein erhalten sie pünktlich zum 18. Geburtstag. Die Vorteile liegen auf der Hand: Zu Beginn des Alleinefahrens fühlen sich junge Menschen im Auto deutlich sicherer und routinierter.</w:t>
      </w:r>
    </w:p>
    <w:p w14:paraId="01F6DC15" w14:textId="5F61FDB1" w:rsidR="00F234F9" w:rsidRPr="00F234F9" w:rsidRDefault="00F234F9" w:rsidP="00F234F9">
      <w:r w:rsidRPr="00F234F9">
        <w:t xml:space="preserve"> </w:t>
      </w:r>
    </w:p>
    <w:p w14:paraId="7665B0F2" w14:textId="6136C904" w:rsidR="00F234F9" w:rsidRPr="00F234F9" w:rsidRDefault="004C3CAF" w:rsidP="00F234F9">
      <w:pPr>
        <w:rPr>
          <w:b/>
          <w:bCs/>
          <w:color w:val="0070C0"/>
        </w:rPr>
      </w:pPr>
      <w:r>
        <w:rPr>
          <w:b/>
          <w:bCs/>
          <w:color w:val="0070C0"/>
        </w:rPr>
        <w:t>Das ist BF17</w:t>
      </w:r>
    </w:p>
    <w:p w14:paraId="36423146" w14:textId="042AC937" w:rsidR="00F234F9" w:rsidRPr="00F234F9" w:rsidRDefault="00F234F9" w:rsidP="00F234F9">
      <w:r w:rsidRPr="00F234F9">
        <w:t xml:space="preserve">Das </w:t>
      </w:r>
      <w:r w:rsidR="00C92192">
        <w:t>b</w:t>
      </w:r>
      <w:r w:rsidRPr="00F234F9">
        <w:t xml:space="preserve">egleitete Fahren ab 17 funktioniert ganz einfach: Wollen Jugendliche „begleitet fahren“, können sie sich schon mit 16 ½ Jahren in der Fahrschule anmelden. Dort machen sie </w:t>
      </w:r>
      <w:r w:rsidR="00715773">
        <w:t xml:space="preserve">– </w:t>
      </w:r>
      <w:r w:rsidRPr="00F234F9">
        <w:t>analog zum Führerschein mit 18</w:t>
      </w:r>
      <w:r w:rsidR="00715773">
        <w:t xml:space="preserve"> –</w:t>
      </w:r>
      <w:r w:rsidR="00715773" w:rsidRPr="00F234F9">
        <w:t xml:space="preserve"> </w:t>
      </w:r>
      <w:r w:rsidRPr="00F234F9">
        <w:t>dieselbe Fahrausbildung wie ältere Personen. Nach bestandener theoretischer und praktischer Prüfung bekommen BF17-Teilnehmer und -Teilnehmerinnen nach ihrem 17. Geburtstag die sogenannte „Prüfungsbescheinigung“. Zusammen mit einem Ausweis gilt sie als Fahrerlaubnis im Begleiteten Fahren.</w:t>
      </w:r>
    </w:p>
    <w:p w14:paraId="6DAA5EE1" w14:textId="77777777" w:rsidR="00F234F9" w:rsidRPr="00F234F9" w:rsidRDefault="00F234F9" w:rsidP="00F234F9">
      <w:r w:rsidRPr="00F234F9">
        <w:t>Die Begleitpersonen müssen</w:t>
      </w:r>
    </w:p>
    <w:p w14:paraId="6ABD237D" w14:textId="77777777" w:rsidR="00F234F9" w:rsidRPr="00F234F9" w:rsidRDefault="00F234F9" w:rsidP="00F234F9">
      <w:pPr>
        <w:pStyle w:val="Listenabsatz"/>
        <w:numPr>
          <w:ilvl w:val="0"/>
          <w:numId w:val="27"/>
        </w:numPr>
      </w:pPr>
      <w:r w:rsidRPr="00F234F9">
        <w:t>mindestens 30 Jahre alt sein,</w:t>
      </w:r>
    </w:p>
    <w:p w14:paraId="7507747C" w14:textId="77777777" w:rsidR="00F234F9" w:rsidRPr="00F234F9" w:rsidRDefault="00F234F9" w:rsidP="00F234F9">
      <w:pPr>
        <w:pStyle w:val="Listenabsatz"/>
        <w:numPr>
          <w:ilvl w:val="0"/>
          <w:numId w:val="27"/>
        </w:numPr>
      </w:pPr>
      <w:r w:rsidRPr="00F234F9">
        <w:t>seit mindestens 5 Jahren ununterbrochen den Führerschein haben und</w:t>
      </w:r>
    </w:p>
    <w:p w14:paraId="3A0C9F79" w14:textId="77777777" w:rsidR="00F234F9" w:rsidRPr="00F234F9" w:rsidRDefault="00F234F9" w:rsidP="00F234F9">
      <w:pPr>
        <w:pStyle w:val="Listenabsatz"/>
        <w:numPr>
          <w:ilvl w:val="0"/>
          <w:numId w:val="27"/>
        </w:numPr>
      </w:pPr>
      <w:r w:rsidRPr="00F234F9">
        <w:t>dürfen nicht mehr als einen Punkt in Flensburg haben.</w:t>
      </w:r>
    </w:p>
    <w:p w14:paraId="114ECA7D" w14:textId="77777777" w:rsidR="00F234F9" w:rsidRPr="00F234F9" w:rsidRDefault="00F234F9" w:rsidP="00F234F9">
      <w:r w:rsidRPr="00F234F9">
        <w:t>Die Anzahl der Begleitungen, die man in die Prüfungsbescheinigung eintragen lassen kann, ist unbegrenzt.</w:t>
      </w:r>
    </w:p>
    <w:p w14:paraId="16BAD59C" w14:textId="5E0174C1" w:rsidR="00F234F9" w:rsidRPr="00F234F9" w:rsidRDefault="00F234F9" w:rsidP="00F234F9">
      <w:r w:rsidRPr="00F234F9">
        <w:t>Bis zu ihrem 18. Geburtstag dürfen BF17-Teilnehmer und -Teilnehmerinnen dann in Begleitung einer Person Auto fahren, die auf der Prüfungsbescheinigung eingetragen ist („Begleitauflage“). Der Erfolg ist wissenschaftlich bestätigt: Beim Begleiteten Fahren gibt es nur ganz wenige Unfälle. Und auch nach der Begleitphase fährt es sich besser: Allein unterwegs verursachen Jugendliche etwa 20 Prozent weniger Unfälle als diejenigen mit frischem Führerschein, die zuvor nicht beim BF17 mitgemacht haben.</w:t>
      </w:r>
    </w:p>
    <w:p w14:paraId="18A17DFE" w14:textId="77777777" w:rsidR="00F234F9" w:rsidRPr="00F234F9" w:rsidRDefault="00F234F9" w:rsidP="00F234F9"/>
    <w:p w14:paraId="50592D45" w14:textId="2DFC8433" w:rsidR="00F234F9" w:rsidRPr="00F234F9" w:rsidRDefault="004C3CAF" w:rsidP="00F234F9">
      <w:pPr>
        <w:rPr>
          <w:b/>
          <w:bCs/>
          <w:color w:val="0070C0"/>
        </w:rPr>
      </w:pPr>
      <w:r>
        <w:rPr>
          <w:b/>
          <w:bCs/>
          <w:color w:val="0070C0"/>
        </w:rPr>
        <w:t>Ein Führerschein mit 17 hat viele Vorteile</w:t>
      </w:r>
    </w:p>
    <w:p w14:paraId="082A8244" w14:textId="25581490" w:rsidR="00F234F9" w:rsidRPr="00F234F9" w:rsidRDefault="00F234F9" w:rsidP="00F234F9">
      <w:r w:rsidRPr="00F234F9">
        <w:lastRenderedPageBreak/>
        <w:t xml:space="preserve">Im Jahr 2016 haben rund 336.500 Jugendliche ihre Fahrerlaubnis mit 17 Jahren erworben. Über alle Fahrerlaubniserteilungen der Klasse B im Jahr 2016 hinweg machten etwa 36 </w:t>
      </w:r>
      <w:r w:rsidR="00715773" w:rsidRPr="00F234F9">
        <w:t>Prozent</w:t>
      </w:r>
      <w:r w:rsidRPr="00F234F9">
        <w:t xml:space="preserve"> ihre Fahrerlaubnis mit 17, etwa 38 </w:t>
      </w:r>
      <w:r w:rsidR="00F95C98" w:rsidRPr="00F234F9">
        <w:t>Prozent</w:t>
      </w:r>
      <w:r w:rsidRPr="00F234F9">
        <w:t xml:space="preserve"> erhielten den Führerschein zwischen 18 und 24 Jahren und knapp 23 </w:t>
      </w:r>
      <w:r w:rsidR="00F95C98" w:rsidRPr="00F234F9">
        <w:t>Prozent</w:t>
      </w:r>
      <w:r w:rsidRPr="00F234F9">
        <w:t xml:space="preserve"> im Alter zwischen 25 und 44 Jahren (Quelle: KBA)</w:t>
      </w:r>
      <w:r w:rsidR="00F95C98">
        <w:t>.</w:t>
      </w:r>
    </w:p>
    <w:p w14:paraId="2314EB2F" w14:textId="54171EE8" w:rsidR="00F234F9" w:rsidRPr="00F234F9" w:rsidRDefault="00F234F9" w:rsidP="00F234F9">
      <w:r w:rsidRPr="00F234F9">
        <w:t xml:space="preserve">Im Jahr 2011 haben rund 37 </w:t>
      </w:r>
      <w:r w:rsidR="00F95C98" w:rsidRPr="00F234F9">
        <w:t>Prozent</w:t>
      </w:r>
      <w:r w:rsidRPr="00F234F9">
        <w:t xml:space="preserve"> aller Fahrerlaubniserteilungen </w:t>
      </w:r>
      <w:r w:rsidR="00F95C98">
        <w:t xml:space="preserve">der </w:t>
      </w:r>
      <w:r w:rsidRPr="00F234F9">
        <w:t xml:space="preserve">Klasse B an junge Menschen bis 17 Jahre stattgefunden. Zum Vergleich: 2011 waren „nur“ rund 5 </w:t>
      </w:r>
      <w:r w:rsidR="00F95C98" w:rsidRPr="00F234F9">
        <w:t>Prozent</w:t>
      </w:r>
      <w:r w:rsidRPr="00F234F9">
        <w:t xml:space="preserve"> der Bevölkerung zwischen 15 und 19 Jahre alt (siehe DESTATIS).</w:t>
      </w:r>
    </w:p>
    <w:p w14:paraId="35756D78" w14:textId="77777777" w:rsidR="00F234F9" w:rsidRPr="00F234F9" w:rsidRDefault="00F234F9" w:rsidP="00F234F9">
      <w:r w:rsidRPr="00F234F9">
        <w:t>Junge Leute, die BF17 gemacht haben und ein eigenes Fahrzeug versichern möchten, erhalten bei vielen Versicherungen einen deutlich günstigeren Beitragsfaktor als diejenigen ohne Begleiterfahrung. Einige Anbieter honorieren zudem gezielt die Dauer der Begleitphase.</w:t>
      </w:r>
    </w:p>
    <w:p w14:paraId="3385C1FB" w14:textId="04BCDAD8" w:rsidR="00B87A2A" w:rsidRPr="00F234F9" w:rsidRDefault="00F234F9" w:rsidP="00F234F9">
      <w:pPr>
        <w:rPr>
          <w:b/>
          <w:bCs/>
        </w:rPr>
      </w:pPr>
      <w:r w:rsidRPr="00F234F9">
        <w:t xml:space="preserve">Das </w:t>
      </w:r>
      <w:r w:rsidR="00C92192">
        <w:t>b</w:t>
      </w:r>
      <w:r w:rsidRPr="00F234F9">
        <w:t xml:space="preserve">egleitete Fahren ab 17 wurde nach und nach in allen deutschen Bundesländern eingeführt. Als Vorreiter startete Niedersachsen am 30. April 2004 mit einem eigenen Modellversuch. Im Januar 2011 wurde das </w:t>
      </w:r>
      <w:r w:rsidR="00C92192">
        <w:t>b</w:t>
      </w:r>
      <w:r w:rsidRPr="00F234F9">
        <w:t xml:space="preserve">egleitete Fahren dann in das sogenannte </w:t>
      </w:r>
      <w:r w:rsidR="005D1523">
        <w:t>„</w:t>
      </w:r>
      <w:r w:rsidRPr="00F234F9">
        <w:t>Dauerrecht</w:t>
      </w:r>
      <w:r w:rsidR="005D1523">
        <w:t>“</w:t>
      </w:r>
      <w:r w:rsidR="005D1523" w:rsidRPr="00F234F9">
        <w:t xml:space="preserve"> </w:t>
      </w:r>
      <w:r w:rsidRPr="00F234F9">
        <w:t>überführt und ist seitdem in ganz Deutschland gültig und möglich.</w:t>
      </w:r>
    </w:p>
    <w:p w14:paraId="64DB8468" w14:textId="18F4B6EB" w:rsidR="00F234F9" w:rsidRPr="00F234F9" w:rsidRDefault="00F234F9" w:rsidP="001F1337">
      <w:pPr>
        <w:rPr>
          <w:b/>
          <w:bCs/>
          <w:sz w:val="16"/>
          <w:szCs w:val="16"/>
        </w:rPr>
      </w:pPr>
      <w:r w:rsidRPr="00F234F9">
        <w:rPr>
          <w:b/>
          <w:bCs/>
          <w:sz w:val="16"/>
          <w:szCs w:val="16"/>
        </w:rPr>
        <w:t xml:space="preserve">Quelle: </w:t>
      </w:r>
      <w:hyperlink r:id="rId7" w:history="1">
        <w:r w:rsidRPr="00F234F9">
          <w:rPr>
            <w:rStyle w:val="Hyperlink"/>
            <w:rFonts w:asciiTheme="minorHAnsi" w:hAnsiTheme="minorHAnsi"/>
            <w:color w:val="auto"/>
            <w:sz w:val="16"/>
            <w:szCs w:val="16"/>
          </w:rPr>
          <w:t>https://www.bf17.de/so-funktioniert-bf17/fuehrerschein-mit-17.html</w:t>
        </w:r>
      </w:hyperlink>
    </w:p>
    <w:p w14:paraId="6C8D5C3B" w14:textId="77777777" w:rsidR="00F234F9" w:rsidRDefault="00F234F9" w:rsidP="001F1337">
      <w:pPr>
        <w:rPr>
          <w:b/>
          <w:bCs/>
          <w:color w:val="0070C0"/>
        </w:rPr>
      </w:pPr>
    </w:p>
    <w:p w14:paraId="2D6F8351" w14:textId="54737647" w:rsidR="001F1337" w:rsidRDefault="001F1337" w:rsidP="001F1337">
      <w:pPr>
        <w:rPr>
          <w:b/>
          <w:bCs/>
          <w:color w:val="0070C0"/>
        </w:rPr>
      </w:pPr>
      <w:r w:rsidRPr="00432D44">
        <w:rPr>
          <w:b/>
          <w:bCs/>
          <w:color w:val="0070C0"/>
        </w:rPr>
        <w:t xml:space="preserve">Lernphase </w:t>
      </w:r>
      <w:r>
        <w:rPr>
          <w:b/>
          <w:bCs/>
          <w:color w:val="0070C0"/>
        </w:rPr>
        <w:t>6</w:t>
      </w:r>
      <w:r w:rsidRPr="00432D44">
        <w:rPr>
          <w:b/>
          <w:bCs/>
          <w:color w:val="0070C0"/>
        </w:rPr>
        <w:t xml:space="preserve">: </w:t>
      </w:r>
      <w:r>
        <w:rPr>
          <w:b/>
          <w:bCs/>
          <w:color w:val="0070C0"/>
        </w:rPr>
        <w:t>Rechtsfälle – Was ist richtig?</w:t>
      </w:r>
    </w:p>
    <w:p w14:paraId="2A0D78B1" w14:textId="77777777" w:rsidR="001F1337" w:rsidRPr="008A6635" w:rsidRDefault="001F1337" w:rsidP="001F1337">
      <w:pPr>
        <w:rPr>
          <w:rFonts w:cstheme="minorHAnsi"/>
        </w:rPr>
      </w:pPr>
      <w:r w:rsidRPr="005E4DC0">
        <w:rPr>
          <w:i/>
          <w:iCs/>
        </w:rPr>
        <w:t>Fiktive Zeitungsmeldungen:</w:t>
      </w:r>
    </w:p>
    <w:p w14:paraId="61DBF5F7" w14:textId="4ED17FA4" w:rsidR="001F1337" w:rsidRDefault="00F234F9" w:rsidP="001F1337">
      <w:r w:rsidRPr="00F234F9">
        <w:t xml:space="preserve"> </w:t>
      </w:r>
      <w:r>
        <w:rPr>
          <w:noProof/>
        </w:rPr>
        <w:drawing>
          <wp:inline distT="0" distB="0" distL="0" distR="0" wp14:anchorId="00512EFD" wp14:editId="3161B919">
            <wp:extent cx="2724150" cy="13620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362075"/>
                    </a:xfrm>
                    <a:prstGeom prst="rect">
                      <a:avLst/>
                    </a:prstGeom>
                    <a:noFill/>
                    <a:ln>
                      <a:noFill/>
                    </a:ln>
                  </pic:spPr>
                </pic:pic>
              </a:graphicData>
            </a:graphic>
          </wp:inline>
        </w:drawing>
      </w:r>
      <w:r w:rsidR="001F1337">
        <w:t xml:space="preserve">   </w:t>
      </w:r>
      <w:r w:rsidR="001F1337">
        <w:rPr>
          <w:noProof/>
          <w:lang w:eastAsia="de-DE"/>
        </w:rPr>
        <w:drawing>
          <wp:inline distT="0" distB="0" distL="0" distR="0" wp14:anchorId="68923459" wp14:editId="4BEF26AE">
            <wp:extent cx="2819399" cy="1409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3188" cy="1411594"/>
                    </a:xfrm>
                    <a:prstGeom prst="rect">
                      <a:avLst/>
                    </a:prstGeom>
                    <a:noFill/>
                    <a:ln>
                      <a:noFill/>
                    </a:ln>
                  </pic:spPr>
                </pic:pic>
              </a:graphicData>
            </a:graphic>
          </wp:inline>
        </w:drawing>
      </w:r>
    </w:p>
    <w:p w14:paraId="4E77F280" w14:textId="77777777" w:rsidR="001F1337" w:rsidRDefault="001F1337" w:rsidP="001F1337">
      <w:r>
        <w:t xml:space="preserve">Welches der beiden Gerichtsurteile ist richtig? </w:t>
      </w:r>
    </w:p>
    <w:p w14:paraId="6A9EF64F" w14:textId="77777777" w:rsidR="001F1337" w:rsidRDefault="001F1337" w:rsidP="001F1337">
      <w:r>
        <w:t>Begründen Sie Ihre Ansicht!</w:t>
      </w:r>
    </w:p>
    <w:p w14:paraId="6F5C1E6C" w14:textId="77777777" w:rsidR="001F1337" w:rsidRPr="001F1337" w:rsidRDefault="001F1337" w:rsidP="001F1337">
      <w:pPr>
        <w:rPr>
          <w:b/>
          <w:bCs/>
          <w:color w:val="FF0000"/>
        </w:rPr>
      </w:pPr>
      <w:r w:rsidRPr="001F1337">
        <w:rPr>
          <w:b/>
          <w:bCs/>
          <w:color w:val="FF0000"/>
        </w:rPr>
        <w:t>Lösung:</w:t>
      </w:r>
    </w:p>
    <w:p w14:paraId="3C07FA63" w14:textId="77777F43" w:rsidR="001F1337" w:rsidRDefault="001F1337" w:rsidP="001F1337">
      <w:r w:rsidRPr="001F1337">
        <w:t xml:space="preserve">Real nachweisbar sind beide Urteile. Tatsächlich hat das Verwaltungsgericht Karlsruhe einen Fahranfänger ursprünglich zu 50 Euro Geldbuße verurteilt. Dieser Beschluss wurde aber vom Verwaltungsgerichtshof Mannheim wieder aufgehoben. Auch Verwaltungsgerichtsurteile aus Rheinland-Pfalz machen deutlich, dass bei einem Verstoß gegen das Gebot des Begleiteten Fahrens in jedem Fall die Fahrerlaubnis </w:t>
      </w:r>
      <w:r w:rsidR="00841398">
        <w:t xml:space="preserve">zu widerrufen </w:t>
      </w:r>
      <w:r w:rsidRPr="001F1337">
        <w:t>ist.</w:t>
      </w:r>
      <w:r w:rsidR="00DB25C3">
        <w:t xml:space="preserve"> Neben dem Widerruf der Fahrerlaubnis </w:t>
      </w:r>
      <w:r w:rsidR="00530064">
        <w:t xml:space="preserve">für die Klasse B </w:t>
      </w:r>
      <w:r w:rsidR="00DB25C3">
        <w:t>und eine</w:t>
      </w:r>
      <w:r w:rsidR="00530064">
        <w:t>m Bußgeld</w:t>
      </w:r>
      <w:r w:rsidR="00DB25C3">
        <w:t xml:space="preserve"> </w:t>
      </w:r>
      <w:r w:rsidR="00530064">
        <w:t>ist</w:t>
      </w:r>
      <w:r w:rsidR="00DB25C3">
        <w:t xml:space="preserve"> auch ein Punkt in Flensburg als Konsequenz des Verstoßes gegen die BF17-Regelungen möglich. </w:t>
      </w:r>
      <w:r w:rsidR="00530064">
        <w:t>Voraussetzung für die Neuerteilung der Fahrerlaubnis ist die erfolgreiche Teilnahme an einem kostenpflichtigen Aufbauseminar (Nachschulung). Das Fahren ohne Begleitperson führt zudem zu einer Verlängerung der Probezeit um zwei Jahre.</w:t>
      </w:r>
      <w:r w:rsidRPr="008A6635">
        <w:rPr>
          <w:color w:val="FF0000"/>
        </w:rPr>
        <w:br/>
      </w:r>
      <w:r w:rsidRPr="009F1B05">
        <w:rPr>
          <w:rFonts w:cstheme="minorHAnsi"/>
          <w:sz w:val="18"/>
          <w:szCs w:val="18"/>
        </w:rPr>
        <w:lastRenderedPageBreak/>
        <w:t xml:space="preserve">(Vgl. z.B. </w:t>
      </w:r>
      <w:hyperlink r:id="rId10" w:history="1">
        <w:r w:rsidRPr="009F1B05">
          <w:rPr>
            <w:rStyle w:val="Hyperlink"/>
            <w:rFonts w:asciiTheme="minorHAnsi" w:hAnsiTheme="minorHAnsi" w:cstheme="minorHAnsi"/>
            <w:sz w:val="18"/>
            <w:szCs w:val="18"/>
          </w:rPr>
          <w:t>https://www.esv.info/aktuell/vgh-mannheim-zum-widerruf-der-fahrerlaubnis-fuer-begleitetes-fahren/id/86268/meldung.html</w:t>
        </w:r>
      </w:hyperlink>
      <w:r w:rsidR="00530064">
        <w:rPr>
          <w:rStyle w:val="Hyperlink"/>
          <w:rFonts w:asciiTheme="minorHAnsi" w:hAnsiTheme="minorHAnsi" w:cstheme="minorHAnsi"/>
          <w:sz w:val="18"/>
          <w:szCs w:val="18"/>
        </w:rPr>
        <w:t xml:space="preserve"> </w:t>
      </w:r>
      <w:r w:rsidR="00530064" w:rsidRPr="00530064">
        <w:rPr>
          <w:rStyle w:val="Hyperlink"/>
          <w:rFonts w:asciiTheme="minorHAnsi" w:hAnsiTheme="minorHAnsi" w:cstheme="minorHAnsi"/>
          <w:sz w:val="16"/>
          <w:szCs w:val="16"/>
          <w:u w:val="none"/>
        </w:rPr>
        <w:t>und</w:t>
      </w:r>
      <w:r w:rsidR="00530064" w:rsidRPr="00530064">
        <w:rPr>
          <w:rStyle w:val="Hyperlink"/>
          <w:rFonts w:asciiTheme="minorHAnsi" w:hAnsiTheme="minorHAnsi" w:cstheme="minorHAnsi"/>
          <w:sz w:val="16"/>
          <w:szCs w:val="16"/>
        </w:rPr>
        <w:t xml:space="preserve"> </w:t>
      </w:r>
      <w:hyperlink r:id="rId11" w:history="1">
        <w:r w:rsidR="00530064" w:rsidRPr="00530064">
          <w:rPr>
            <w:rStyle w:val="Hyperlink"/>
            <w:rFonts w:asciiTheme="minorHAnsi" w:hAnsiTheme="minorHAnsi"/>
            <w:sz w:val="16"/>
            <w:szCs w:val="16"/>
          </w:rPr>
          <w:t>https://www.bf17.de/so-funktioniert-bf17/rechtliche-aspekte.html</w:t>
        </w:r>
      </w:hyperlink>
      <w:r w:rsidRPr="009F1B05">
        <w:rPr>
          <w:rFonts w:cstheme="minorHAnsi"/>
          <w:sz w:val="18"/>
          <w:szCs w:val="18"/>
        </w:rPr>
        <w:t>)</w:t>
      </w:r>
    </w:p>
    <w:p w14:paraId="2E8C76BC" w14:textId="41647AD7" w:rsidR="001F1337" w:rsidRDefault="001F1337" w:rsidP="001F1337">
      <w:pPr>
        <w:rPr>
          <w:color w:val="0070C0"/>
          <w:sz w:val="28"/>
          <w:szCs w:val="28"/>
        </w:rPr>
      </w:pPr>
      <w:r>
        <w:rPr>
          <w:rFonts w:cstheme="minorHAnsi"/>
          <w:b/>
          <w:bCs/>
          <w:color w:val="0070C0"/>
          <w:sz w:val="28"/>
          <w:szCs w:val="28"/>
        </w:rPr>
        <w:t xml:space="preserve">M2: </w:t>
      </w:r>
      <w:r w:rsidRPr="003E43D8">
        <w:rPr>
          <w:b/>
          <w:bCs/>
          <w:color w:val="0070C0"/>
          <w:sz w:val="28"/>
          <w:szCs w:val="28"/>
        </w:rPr>
        <w:t>Ich und mein</w:t>
      </w:r>
      <w:r w:rsidR="00530064">
        <w:rPr>
          <w:b/>
          <w:bCs/>
          <w:color w:val="0070C0"/>
          <w:sz w:val="28"/>
          <w:szCs w:val="28"/>
        </w:rPr>
        <w:t>e</w:t>
      </w:r>
      <w:r w:rsidRPr="003E43D8">
        <w:rPr>
          <w:b/>
          <w:bCs/>
          <w:color w:val="0070C0"/>
          <w:sz w:val="28"/>
          <w:szCs w:val="28"/>
        </w:rPr>
        <w:t xml:space="preserve"> Be</w:t>
      </w:r>
      <w:r w:rsidR="00530064">
        <w:rPr>
          <w:b/>
          <w:bCs/>
          <w:color w:val="0070C0"/>
          <w:sz w:val="28"/>
          <w:szCs w:val="28"/>
        </w:rPr>
        <w:t>gleitperson</w:t>
      </w:r>
    </w:p>
    <w:p w14:paraId="5DB3D047" w14:textId="77777777" w:rsidR="001F1337" w:rsidRDefault="001F1337" w:rsidP="001F1337">
      <w:pPr>
        <w:rPr>
          <w:rFonts w:cstheme="minorHAnsi"/>
          <w:b/>
          <w:bCs/>
          <w:color w:val="0070C0"/>
        </w:rPr>
      </w:pPr>
      <w:r>
        <w:rPr>
          <w:rFonts w:cstheme="minorHAnsi"/>
          <w:b/>
          <w:bCs/>
          <w:color w:val="0070C0"/>
        </w:rPr>
        <w:t>Lernphase 3: Die vier Ohren des Fahrers</w:t>
      </w:r>
    </w:p>
    <w:p w14:paraId="564A26A8" w14:textId="77777777" w:rsidR="001F1337" w:rsidRPr="00855A2B" w:rsidRDefault="001F1337" w:rsidP="001F1337">
      <w:pPr>
        <w:rPr>
          <w:b/>
          <w:bCs/>
          <w:color w:val="C00000"/>
        </w:rPr>
      </w:pPr>
      <w:r w:rsidRPr="00855A2B">
        <w:rPr>
          <w:b/>
          <w:bCs/>
          <w:color w:val="C00000"/>
        </w:rPr>
        <w:t xml:space="preserve">Lösung Lernphase </w:t>
      </w:r>
      <w:r>
        <w:rPr>
          <w:b/>
          <w:bCs/>
          <w:color w:val="C0000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1F1337" w14:paraId="39617B26" w14:textId="77777777" w:rsidTr="00045D95">
        <w:tc>
          <w:tcPr>
            <w:tcW w:w="2405" w:type="dxa"/>
            <w:shd w:val="clear" w:color="auto" w:fill="D9D9D9" w:themeFill="background1" w:themeFillShade="D9"/>
          </w:tcPr>
          <w:p w14:paraId="75B9E653" w14:textId="77777777" w:rsidR="001F1337" w:rsidRPr="004350B5" w:rsidRDefault="001F1337" w:rsidP="00045D95">
            <w:pPr>
              <w:rPr>
                <w:i/>
                <w:iCs/>
              </w:rPr>
            </w:pPr>
            <w:r w:rsidRPr="004350B5">
              <w:rPr>
                <w:i/>
                <w:iCs/>
              </w:rPr>
              <w:t>Ohr</w:t>
            </w:r>
          </w:p>
        </w:tc>
        <w:tc>
          <w:tcPr>
            <w:tcW w:w="6655" w:type="dxa"/>
            <w:shd w:val="clear" w:color="auto" w:fill="D9D9D9" w:themeFill="background1" w:themeFillShade="D9"/>
          </w:tcPr>
          <w:p w14:paraId="77C6028C" w14:textId="77777777" w:rsidR="001F1337" w:rsidRDefault="001F1337" w:rsidP="002C6BC5">
            <w:pPr>
              <w:spacing w:line="240" w:lineRule="auto"/>
              <w:rPr>
                <w:i/>
                <w:iCs/>
              </w:rPr>
            </w:pPr>
            <w:r w:rsidRPr="004350B5">
              <w:rPr>
                <w:i/>
                <w:iCs/>
              </w:rPr>
              <w:t>Wie versteht bzw. interpretiert die Fahrerin die Botschaft?</w:t>
            </w:r>
          </w:p>
          <w:p w14:paraId="025CB391" w14:textId="77777777" w:rsidR="001F1337" w:rsidRPr="002C6BC5" w:rsidRDefault="001F1337" w:rsidP="002C6BC5">
            <w:pPr>
              <w:spacing w:line="240" w:lineRule="auto"/>
              <w:rPr>
                <w:b/>
                <w:bCs/>
                <w:i/>
                <w:iCs/>
              </w:rPr>
            </w:pPr>
            <w:r w:rsidRPr="002C6BC5">
              <w:rPr>
                <w:b/>
                <w:bCs/>
              </w:rPr>
              <w:t>„Hier ist noch Tempo 50!“</w:t>
            </w:r>
          </w:p>
        </w:tc>
      </w:tr>
      <w:tr w:rsidR="001F1337" w14:paraId="070B85E2" w14:textId="77777777" w:rsidTr="00045D95">
        <w:tc>
          <w:tcPr>
            <w:tcW w:w="2405" w:type="dxa"/>
          </w:tcPr>
          <w:p w14:paraId="6BBE207E" w14:textId="77777777" w:rsidR="001F1337" w:rsidRDefault="001F1337" w:rsidP="00045D95">
            <w:pPr>
              <w:spacing w:before="120" w:after="120"/>
            </w:pPr>
            <w:r>
              <w:t>Sachebene</w:t>
            </w:r>
          </w:p>
        </w:tc>
        <w:tc>
          <w:tcPr>
            <w:tcW w:w="6655" w:type="dxa"/>
          </w:tcPr>
          <w:p w14:paraId="77F181BF" w14:textId="77777777" w:rsidR="001F1337" w:rsidRDefault="001F1337" w:rsidP="00045D95">
            <w:pPr>
              <w:spacing w:before="120" w:after="120"/>
            </w:pPr>
            <w:r>
              <w:t>Er will mich darauf aufmerksam machen, dass wir das Stadtgebiet noch nicht verlassen haben.</w:t>
            </w:r>
          </w:p>
        </w:tc>
      </w:tr>
      <w:tr w:rsidR="001F1337" w14:paraId="3E6EE595" w14:textId="77777777" w:rsidTr="00045D95">
        <w:tc>
          <w:tcPr>
            <w:tcW w:w="2405" w:type="dxa"/>
          </w:tcPr>
          <w:p w14:paraId="601BEE90" w14:textId="77777777" w:rsidR="001F1337" w:rsidRDefault="001F1337" w:rsidP="00045D95">
            <w:pPr>
              <w:spacing w:before="120" w:after="120"/>
            </w:pPr>
            <w:r>
              <w:t>Appellebene</w:t>
            </w:r>
          </w:p>
        </w:tc>
        <w:tc>
          <w:tcPr>
            <w:tcW w:w="6655" w:type="dxa"/>
          </w:tcPr>
          <w:p w14:paraId="2A9C04BF" w14:textId="77777777" w:rsidR="001F1337" w:rsidRDefault="001F1337" w:rsidP="00045D95">
            <w:pPr>
              <w:spacing w:before="120" w:after="120"/>
            </w:pPr>
            <w:r>
              <w:t>Er will, dass ich langsamer fahre.</w:t>
            </w:r>
          </w:p>
        </w:tc>
      </w:tr>
      <w:tr w:rsidR="001F1337" w14:paraId="2613390D" w14:textId="77777777" w:rsidTr="00045D95">
        <w:tc>
          <w:tcPr>
            <w:tcW w:w="2405" w:type="dxa"/>
          </w:tcPr>
          <w:p w14:paraId="3F6A68EF" w14:textId="77777777" w:rsidR="001F1337" w:rsidRDefault="001F1337" w:rsidP="00045D95">
            <w:pPr>
              <w:spacing w:before="120" w:after="120"/>
            </w:pPr>
            <w:r>
              <w:t>Selbstoffenbarung</w:t>
            </w:r>
          </w:p>
        </w:tc>
        <w:tc>
          <w:tcPr>
            <w:tcW w:w="6655" w:type="dxa"/>
          </w:tcPr>
          <w:p w14:paraId="70487090" w14:textId="77777777" w:rsidR="001F1337" w:rsidRDefault="001F1337" w:rsidP="00045D95">
            <w:pPr>
              <w:spacing w:before="120" w:after="120"/>
            </w:pPr>
            <w:r>
              <w:t>Er glaubt vermutlich, dass ich immer in Eile und zu hektisch bin und viel zu schnell fahre.</w:t>
            </w:r>
          </w:p>
        </w:tc>
      </w:tr>
      <w:tr w:rsidR="001F1337" w14:paraId="2ED196F0" w14:textId="77777777" w:rsidTr="00045D95">
        <w:tc>
          <w:tcPr>
            <w:tcW w:w="2405" w:type="dxa"/>
          </w:tcPr>
          <w:p w14:paraId="4A808190" w14:textId="77777777" w:rsidR="001F1337" w:rsidRDefault="001F1337" w:rsidP="00045D95">
            <w:pPr>
              <w:spacing w:before="120" w:after="120"/>
            </w:pPr>
            <w:r>
              <w:t>Beziehungsebene</w:t>
            </w:r>
          </w:p>
        </w:tc>
        <w:tc>
          <w:tcPr>
            <w:tcW w:w="6655" w:type="dxa"/>
          </w:tcPr>
          <w:p w14:paraId="3EF742FC" w14:textId="77777777" w:rsidR="001F1337" w:rsidRDefault="001F1337" w:rsidP="00045D95">
            <w:r>
              <w:t>Er hält mich für eine schlechte Autofahrerin. Vermutlich möchte er insgeheim lieber selbst fahren. Vielleicht hält er sogar Männer generell für die besseren Autofahrer oder er hat Angst um uns oder sein Auto.</w:t>
            </w:r>
          </w:p>
        </w:tc>
      </w:tr>
    </w:tbl>
    <w:p w14:paraId="3998436A" w14:textId="77777777" w:rsidR="001F1337" w:rsidRDefault="001F1337" w:rsidP="001F1337">
      <w:pPr>
        <w:rPr>
          <w:b/>
          <w:bCs/>
          <w:color w:val="0070C0"/>
        </w:rPr>
      </w:pPr>
    </w:p>
    <w:p w14:paraId="215F0543" w14:textId="77777777" w:rsidR="001F1337" w:rsidRDefault="001F1337" w:rsidP="001F1337">
      <w:pPr>
        <w:rPr>
          <w:b/>
          <w:bCs/>
          <w:color w:val="0070C0"/>
        </w:rPr>
      </w:pPr>
    </w:p>
    <w:p w14:paraId="5559A751" w14:textId="77777777" w:rsidR="001F1337" w:rsidRDefault="001F1337" w:rsidP="001F1337">
      <w:pPr>
        <w:rPr>
          <w:b/>
          <w:bCs/>
          <w:color w:val="0070C0"/>
        </w:rPr>
      </w:pPr>
      <w:r w:rsidRPr="00855A2B">
        <w:rPr>
          <w:b/>
          <w:bCs/>
          <w:color w:val="0070C0"/>
        </w:rPr>
        <w:t xml:space="preserve">Lernphase </w:t>
      </w:r>
      <w:r>
        <w:rPr>
          <w:b/>
          <w:bCs/>
          <w:color w:val="0070C0"/>
        </w:rPr>
        <w:t>4</w:t>
      </w:r>
      <w:r w:rsidRPr="00855A2B">
        <w:rPr>
          <w:b/>
          <w:bCs/>
          <w:color w:val="0070C0"/>
        </w:rPr>
        <w:t xml:space="preserve">: Die vier Ohren des Beifahrers </w:t>
      </w:r>
    </w:p>
    <w:p w14:paraId="6B74AF4E" w14:textId="77777777" w:rsidR="001F1337" w:rsidRDefault="001F1337" w:rsidP="001F1337">
      <w:pPr>
        <w:rPr>
          <w:b/>
          <w:bCs/>
          <w:color w:val="C00000"/>
        </w:rPr>
      </w:pPr>
      <w:r w:rsidRPr="00855A2B">
        <w:rPr>
          <w:b/>
          <w:bCs/>
          <w:color w:val="C00000"/>
        </w:rPr>
        <w:t xml:space="preserve">Lösung Lernphase </w:t>
      </w:r>
      <w:r>
        <w:rPr>
          <w:b/>
          <w:bCs/>
          <w:color w:val="C0000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530064" w14:paraId="28FB1811" w14:textId="77777777" w:rsidTr="00045D95">
        <w:tc>
          <w:tcPr>
            <w:tcW w:w="2405" w:type="dxa"/>
            <w:shd w:val="clear" w:color="auto" w:fill="D9D9D9" w:themeFill="background1" w:themeFillShade="D9"/>
          </w:tcPr>
          <w:p w14:paraId="76763E37" w14:textId="77777777" w:rsidR="00530064" w:rsidRPr="004350B5" w:rsidRDefault="00530064" w:rsidP="00530064">
            <w:pPr>
              <w:rPr>
                <w:i/>
                <w:iCs/>
              </w:rPr>
            </w:pPr>
            <w:r w:rsidRPr="004350B5">
              <w:rPr>
                <w:i/>
                <w:iCs/>
              </w:rPr>
              <w:t>Ohr</w:t>
            </w:r>
          </w:p>
        </w:tc>
        <w:tc>
          <w:tcPr>
            <w:tcW w:w="6655" w:type="dxa"/>
            <w:shd w:val="clear" w:color="auto" w:fill="D9D9D9" w:themeFill="background1" w:themeFillShade="D9"/>
          </w:tcPr>
          <w:p w14:paraId="080A6B91" w14:textId="77777777" w:rsidR="00530064" w:rsidRDefault="00530064" w:rsidP="00530064">
            <w:pPr>
              <w:spacing w:after="120" w:line="240" w:lineRule="auto"/>
              <w:rPr>
                <w:i/>
                <w:iCs/>
              </w:rPr>
            </w:pPr>
            <w:r w:rsidRPr="004350B5">
              <w:rPr>
                <w:i/>
                <w:iCs/>
              </w:rPr>
              <w:t xml:space="preserve">Wie versteht bzw. interpretiert </w:t>
            </w:r>
            <w:r>
              <w:rPr>
                <w:i/>
                <w:iCs/>
              </w:rPr>
              <w:t>der</w:t>
            </w:r>
            <w:r w:rsidRPr="004350B5">
              <w:rPr>
                <w:i/>
                <w:iCs/>
              </w:rPr>
              <w:t xml:space="preserve"> </w:t>
            </w:r>
            <w:r>
              <w:rPr>
                <w:i/>
                <w:iCs/>
              </w:rPr>
              <w:t>Beif</w:t>
            </w:r>
            <w:r w:rsidRPr="004350B5">
              <w:rPr>
                <w:i/>
                <w:iCs/>
              </w:rPr>
              <w:t>ahrer die Botschaft?</w:t>
            </w:r>
          </w:p>
          <w:p w14:paraId="313DBFFD" w14:textId="12CD3F71" w:rsidR="00530064" w:rsidRPr="004350B5" w:rsidRDefault="00530064" w:rsidP="00530064">
            <w:pPr>
              <w:rPr>
                <w:i/>
                <w:iCs/>
              </w:rPr>
            </w:pPr>
            <w:r w:rsidRPr="007828FA">
              <w:rPr>
                <w:b/>
                <w:bCs/>
              </w:rPr>
              <w:t>„Wie viele Fahrstunden hast du damals eigentlich für den Führerschein gebraucht?“</w:t>
            </w:r>
          </w:p>
        </w:tc>
      </w:tr>
      <w:tr w:rsidR="00530064" w14:paraId="432D959C" w14:textId="77777777" w:rsidTr="00045D95">
        <w:tc>
          <w:tcPr>
            <w:tcW w:w="2405" w:type="dxa"/>
          </w:tcPr>
          <w:p w14:paraId="43D6FEC5" w14:textId="77777777" w:rsidR="00530064" w:rsidRDefault="00530064" w:rsidP="00530064">
            <w:pPr>
              <w:spacing w:before="120" w:after="120"/>
            </w:pPr>
            <w:r>
              <w:t>Sachebene</w:t>
            </w:r>
          </w:p>
        </w:tc>
        <w:tc>
          <w:tcPr>
            <w:tcW w:w="6655" w:type="dxa"/>
          </w:tcPr>
          <w:p w14:paraId="29F8A70E" w14:textId="77777777" w:rsidR="00530064" w:rsidRDefault="00530064" w:rsidP="00530064">
            <w:pPr>
              <w:spacing w:before="120" w:after="120"/>
            </w:pPr>
            <w:r>
              <w:t>Sie möchte wissen, wie viele Fahrstunden ich damals für die Führerscheinprüfung benötigt habe.</w:t>
            </w:r>
          </w:p>
        </w:tc>
      </w:tr>
      <w:tr w:rsidR="00530064" w14:paraId="21B2B2B9" w14:textId="77777777" w:rsidTr="00045D95">
        <w:tc>
          <w:tcPr>
            <w:tcW w:w="2405" w:type="dxa"/>
          </w:tcPr>
          <w:p w14:paraId="46D14D20" w14:textId="77777777" w:rsidR="00530064" w:rsidRDefault="00530064" w:rsidP="00530064">
            <w:pPr>
              <w:spacing w:before="120" w:after="120"/>
            </w:pPr>
            <w:r>
              <w:t>Appellebene</w:t>
            </w:r>
          </w:p>
        </w:tc>
        <w:tc>
          <w:tcPr>
            <w:tcW w:w="6655" w:type="dxa"/>
          </w:tcPr>
          <w:p w14:paraId="66889B17" w14:textId="77777777" w:rsidR="00530064" w:rsidRDefault="00530064" w:rsidP="00530064">
            <w:pPr>
              <w:spacing w:before="120" w:after="120"/>
            </w:pPr>
            <w:r>
              <w:t>Sie möchte, dass ich endlich sage und zugebe, dass ich sehr viele Fahrstunden gebraucht habe und einmal durch die Prüfung gefallen bin.</w:t>
            </w:r>
          </w:p>
        </w:tc>
      </w:tr>
      <w:tr w:rsidR="00530064" w14:paraId="55B9B33F" w14:textId="77777777" w:rsidTr="00045D95">
        <w:tc>
          <w:tcPr>
            <w:tcW w:w="2405" w:type="dxa"/>
          </w:tcPr>
          <w:p w14:paraId="5F7F363A" w14:textId="77777777" w:rsidR="00530064" w:rsidRDefault="00530064" w:rsidP="00530064">
            <w:pPr>
              <w:spacing w:before="120" w:after="120"/>
            </w:pPr>
            <w:r>
              <w:t>Selbstoffenbarung</w:t>
            </w:r>
          </w:p>
        </w:tc>
        <w:tc>
          <w:tcPr>
            <w:tcW w:w="6655" w:type="dxa"/>
          </w:tcPr>
          <w:p w14:paraId="2E5032CD" w14:textId="2421E437" w:rsidR="00530064" w:rsidRDefault="00530064" w:rsidP="00530064">
            <w:pPr>
              <w:spacing w:before="120" w:after="120"/>
            </w:pPr>
            <w:r>
              <w:t xml:space="preserve">Sie sieht mich und meine Fahrkenntnisse offenbar kritisch und bezweifelt, </w:t>
            </w:r>
            <w:r w:rsidR="004518C8">
              <w:t xml:space="preserve">dass </w:t>
            </w:r>
            <w:r>
              <w:t>ich ihr helfen kann.</w:t>
            </w:r>
          </w:p>
        </w:tc>
      </w:tr>
      <w:tr w:rsidR="00530064" w14:paraId="04CA80A2" w14:textId="77777777" w:rsidTr="00045D95">
        <w:tc>
          <w:tcPr>
            <w:tcW w:w="2405" w:type="dxa"/>
          </w:tcPr>
          <w:p w14:paraId="501E4A62" w14:textId="77777777" w:rsidR="00530064" w:rsidRDefault="00530064" w:rsidP="00530064">
            <w:pPr>
              <w:spacing w:before="120" w:after="120"/>
            </w:pPr>
            <w:r>
              <w:t>Beziehungsebene</w:t>
            </w:r>
          </w:p>
        </w:tc>
        <w:tc>
          <w:tcPr>
            <w:tcW w:w="6655" w:type="dxa"/>
          </w:tcPr>
          <w:p w14:paraId="35186AEB" w14:textId="77777777" w:rsidR="00530064" w:rsidRDefault="00530064" w:rsidP="00530064">
            <w:pPr>
              <w:spacing w:before="120" w:after="120"/>
            </w:pPr>
            <w:r>
              <w:t>Sie hält sich selbst für die bessere Fahrerin. Irgendwelche Ratschläge möchte sie von mir nicht mehr hören.</w:t>
            </w:r>
          </w:p>
        </w:tc>
      </w:tr>
    </w:tbl>
    <w:p w14:paraId="67B5705C" w14:textId="77777777" w:rsidR="001F1337" w:rsidRDefault="001F1337" w:rsidP="001F1337">
      <w:pPr>
        <w:rPr>
          <w:b/>
          <w:bCs/>
          <w:color w:val="C00000"/>
        </w:rPr>
      </w:pPr>
    </w:p>
    <w:p w14:paraId="36A46B64" w14:textId="77777777" w:rsidR="009F1B05" w:rsidRDefault="009F1B05" w:rsidP="001F1337">
      <w:pPr>
        <w:rPr>
          <w:b/>
          <w:bCs/>
          <w:color w:val="C00000"/>
        </w:rPr>
      </w:pPr>
    </w:p>
    <w:p w14:paraId="5CB8995E" w14:textId="207D323C" w:rsidR="009F1B05" w:rsidRDefault="00530064" w:rsidP="001F1337">
      <w:pPr>
        <w:rPr>
          <w:b/>
          <w:bCs/>
          <w:color w:val="0070C0"/>
        </w:rPr>
      </w:pPr>
      <w:r w:rsidRPr="00855A2B">
        <w:rPr>
          <w:b/>
          <w:bCs/>
          <w:color w:val="0070C0"/>
        </w:rPr>
        <w:t xml:space="preserve">Lernphase </w:t>
      </w:r>
      <w:r>
        <w:rPr>
          <w:b/>
          <w:bCs/>
          <w:color w:val="0070C0"/>
        </w:rPr>
        <w:t>5</w:t>
      </w:r>
      <w:r w:rsidRPr="00855A2B">
        <w:rPr>
          <w:b/>
          <w:bCs/>
          <w:color w:val="0070C0"/>
        </w:rPr>
        <w:t xml:space="preserve">: </w:t>
      </w:r>
      <w:r>
        <w:rPr>
          <w:b/>
          <w:bCs/>
          <w:color w:val="0070C0"/>
        </w:rPr>
        <w:t>Die ideale Begleitperson</w:t>
      </w:r>
    </w:p>
    <w:p w14:paraId="7DFCE4C9" w14:textId="433CCC46" w:rsidR="00530064" w:rsidRDefault="00530064" w:rsidP="001F1337">
      <w:r w:rsidRPr="00530064">
        <w:t>In dieser Lernphase sollte deutlich werden, dass es zwar rechtlich keinen Unterschied zwischen einem Beifahrer und einer Begleitperson gibt, die</w:t>
      </w:r>
      <w:r>
        <w:t xml:space="preserve"> Begleitperson aber eine ganz entscheidende Vorbildfunktion und Rolle im Begleiteten Fahren einnimmt. </w:t>
      </w:r>
    </w:p>
    <w:p w14:paraId="6BF35670" w14:textId="77777777" w:rsidR="00530064" w:rsidRDefault="00530064" w:rsidP="00530064">
      <w:r>
        <w:t xml:space="preserve">Beim Fahren sollen die Jugendlichen von der </w:t>
      </w:r>
      <w:r w:rsidRPr="00530064">
        <w:rPr>
          <w:b/>
          <w:bCs/>
        </w:rPr>
        <w:t>Erfahrung, Ruhe</w:t>
      </w:r>
      <w:r>
        <w:t xml:space="preserve"> und </w:t>
      </w:r>
      <w:r w:rsidRPr="00530064">
        <w:rPr>
          <w:b/>
          <w:bCs/>
        </w:rPr>
        <w:t>Voraussicht</w:t>
      </w:r>
      <w:r>
        <w:t xml:space="preserve"> ihrer Begleitung profitieren. Durch ihre Anwesenheit fühlen sich viele Jugendliche im Straßenverkehr deutlich </w:t>
      </w:r>
      <w:r w:rsidRPr="00530064">
        <w:rPr>
          <w:b/>
          <w:bCs/>
        </w:rPr>
        <w:t>sicherer</w:t>
      </w:r>
      <w:r>
        <w:t xml:space="preserve"> und sind </w:t>
      </w:r>
      <w:r w:rsidRPr="00530064">
        <w:rPr>
          <w:b/>
          <w:bCs/>
        </w:rPr>
        <w:t>weniger gestresst</w:t>
      </w:r>
      <w:r w:rsidRPr="006F3A94">
        <w:rPr>
          <w:b/>
          <w:bCs/>
        </w:rPr>
        <w:t>.</w:t>
      </w:r>
    </w:p>
    <w:p w14:paraId="7112639B" w14:textId="0E757F69" w:rsidR="00530064" w:rsidRDefault="00530064" w:rsidP="00530064">
      <w:r>
        <w:t xml:space="preserve">Die Begleitpersonen beobachten während der Fahrt </w:t>
      </w:r>
      <w:r w:rsidRPr="00530064">
        <w:rPr>
          <w:b/>
          <w:bCs/>
        </w:rPr>
        <w:t>aufmerksam</w:t>
      </w:r>
      <w:r>
        <w:t xml:space="preserve"> das Verkehrsgeschehen und sind immer für Fragen </w:t>
      </w:r>
      <w:r w:rsidRPr="00530064">
        <w:rPr>
          <w:b/>
          <w:bCs/>
        </w:rPr>
        <w:t>ansprechbar</w:t>
      </w:r>
      <w:r w:rsidRPr="006F3A94">
        <w:rPr>
          <w:b/>
          <w:bCs/>
        </w:rPr>
        <w:t>.</w:t>
      </w:r>
      <w:r>
        <w:t xml:space="preserve"> Ihre Hinweise helfen </w:t>
      </w:r>
      <w:r w:rsidR="008D5749">
        <w:t xml:space="preserve">dem oder der </w:t>
      </w:r>
      <w:r>
        <w:t xml:space="preserve">Jugendlichen, </w:t>
      </w:r>
      <w:r w:rsidRPr="00530064">
        <w:rPr>
          <w:b/>
          <w:bCs/>
        </w:rPr>
        <w:t>Gefahren rechtzeitig wahrzunehmen und richtig zu reagieren</w:t>
      </w:r>
      <w:r w:rsidRPr="006F3A94">
        <w:rPr>
          <w:b/>
          <w:bCs/>
        </w:rPr>
        <w:t>.</w:t>
      </w:r>
      <w:r>
        <w:t xml:space="preserve"> Das wirkt </w:t>
      </w:r>
      <w:r w:rsidRPr="00530064">
        <w:rPr>
          <w:b/>
          <w:bCs/>
        </w:rPr>
        <w:t>beruhigend</w:t>
      </w:r>
      <w:r w:rsidRPr="006F3A94">
        <w:rPr>
          <w:b/>
          <w:bCs/>
        </w:rPr>
        <w:t>,</w:t>
      </w:r>
      <w:r>
        <w:t xml:space="preserve"> gerade in schwierigen Situationen.</w:t>
      </w:r>
    </w:p>
    <w:p w14:paraId="5155705C" w14:textId="77777777" w:rsidR="00530064" w:rsidRPr="00530064" w:rsidRDefault="00530064" w:rsidP="001F1337"/>
    <w:p w14:paraId="30E09446" w14:textId="2EAC91B1" w:rsidR="001F1337" w:rsidRPr="001F6F5C" w:rsidRDefault="001F1337" w:rsidP="001F1337">
      <w:pPr>
        <w:rPr>
          <w:b/>
          <w:bCs/>
          <w:color w:val="0070C0"/>
        </w:rPr>
      </w:pPr>
      <w:r w:rsidRPr="001F6F5C">
        <w:rPr>
          <w:b/>
          <w:bCs/>
          <w:color w:val="0070C0"/>
        </w:rPr>
        <w:t xml:space="preserve">Lernphase </w:t>
      </w:r>
      <w:r w:rsidR="004C3CAF">
        <w:rPr>
          <w:b/>
          <w:bCs/>
          <w:color w:val="0070C0"/>
        </w:rPr>
        <w:t>6</w:t>
      </w:r>
      <w:r w:rsidRPr="001F6F5C">
        <w:rPr>
          <w:b/>
          <w:bCs/>
          <w:color w:val="0070C0"/>
        </w:rPr>
        <w:t>: Meine Eltern und ich</w:t>
      </w:r>
    </w:p>
    <w:p w14:paraId="32A51533" w14:textId="4CA59AC9" w:rsidR="001F1337" w:rsidRDefault="001F1337" w:rsidP="00C15ECE">
      <w:pPr>
        <w:rPr>
          <w:rFonts w:cstheme="minorHAnsi"/>
        </w:rPr>
      </w:pPr>
      <w:r>
        <w:rPr>
          <w:rFonts w:cstheme="minorHAnsi"/>
        </w:rPr>
        <w:t>Ziel der Diskussion um Probleme zwischen Be</w:t>
      </w:r>
      <w:r w:rsidR="004C3CAF">
        <w:rPr>
          <w:rFonts w:cstheme="minorHAnsi"/>
        </w:rPr>
        <w:t>gleitperson</w:t>
      </w:r>
      <w:r>
        <w:rPr>
          <w:rFonts w:cstheme="minorHAnsi"/>
        </w:rPr>
        <w:t xml:space="preserve"> und Fahrer </w:t>
      </w:r>
      <w:r w:rsidR="00B87A2A">
        <w:rPr>
          <w:rFonts w:cstheme="minorHAnsi"/>
        </w:rPr>
        <w:t xml:space="preserve">beim Begleiteten Fahren </w:t>
      </w:r>
      <w:r>
        <w:rPr>
          <w:rFonts w:cstheme="minorHAnsi"/>
        </w:rPr>
        <w:t>sollte die Erörterung von möglichen Konflikten und Bewältigungsstrategien sein. Falls von den Lernenden nicht selbst genannt, kann die Lehrkraft mit folgenden Impulsfragen die Diskussion lenken:</w:t>
      </w:r>
    </w:p>
    <w:p w14:paraId="022B2238" w14:textId="40DC9ACB" w:rsidR="001F1337" w:rsidRPr="00B87A2A" w:rsidRDefault="001F1337" w:rsidP="00C15ECE">
      <w:pPr>
        <w:rPr>
          <w:rFonts w:cstheme="minorHAnsi"/>
          <w:i/>
          <w:iCs/>
        </w:rPr>
      </w:pPr>
      <w:r w:rsidRPr="00B87A2A">
        <w:rPr>
          <w:rFonts w:cstheme="minorHAnsi"/>
          <w:i/>
          <w:iCs/>
        </w:rPr>
        <w:t>Was machst du, wenn</w:t>
      </w:r>
      <w:r w:rsidR="00B87A2A" w:rsidRPr="00B87A2A">
        <w:rPr>
          <w:rFonts w:cstheme="minorHAnsi"/>
          <w:i/>
          <w:iCs/>
        </w:rPr>
        <w:t xml:space="preserve"> deine Begleitperson</w:t>
      </w:r>
      <w:r w:rsidR="0095671E">
        <w:rPr>
          <w:rFonts w:cstheme="minorHAnsi"/>
          <w:i/>
          <w:iCs/>
        </w:rPr>
        <w:t> </w:t>
      </w:r>
      <w:r w:rsidRPr="00B87A2A">
        <w:rPr>
          <w:rFonts w:cstheme="minorHAnsi"/>
          <w:i/>
          <w:iCs/>
        </w:rPr>
        <w:t>…</w:t>
      </w:r>
    </w:p>
    <w:p w14:paraId="4BCC65E8" w14:textId="18C0B2FE" w:rsidR="001F1337" w:rsidRDefault="0095671E" w:rsidP="001F1337">
      <w:pPr>
        <w:pStyle w:val="Listenabsatz"/>
        <w:numPr>
          <w:ilvl w:val="0"/>
          <w:numId w:val="22"/>
        </w:numPr>
        <w:rPr>
          <w:rFonts w:cstheme="minorHAnsi"/>
        </w:rPr>
      </w:pPr>
      <w:r>
        <w:rPr>
          <w:rFonts w:cstheme="minorHAnsi"/>
        </w:rPr>
        <w:t>… </w:t>
      </w:r>
      <w:r w:rsidR="00B87A2A">
        <w:rPr>
          <w:rFonts w:cstheme="minorHAnsi"/>
        </w:rPr>
        <w:t>dir</w:t>
      </w:r>
      <w:r w:rsidR="001F1337">
        <w:rPr>
          <w:rFonts w:cstheme="minorHAnsi"/>
        </w:rPr>
        <w:t xml:space="preserve"> ins Lenkrad greif</w:t>
      </w:r>
      <w:r w:rsidR="00B87A2A">
        <w:rPr>
          <w:rFonts w:cstheme="minorHAnsi"/>
        </w:rPr>
        <w:t>t</w:t>
      </w:r>
      <w:r w:rsidR="001F1337">
        <w:rPr>
          <w:rFonts w:cstheme="minorHAnsi"/>
        </w:rPr>
        <w:t>?</w:t>
      </w:r>
    </w:p>
    <w:p w14:paraId="7B6E4B86" w14:textId="648076CE" w:rsidR="001F1337" w:rsidRDefault="0095671E" w:rsidP="001F1337">
      <w:pPr>
        <w:pStyle w:val="Listenabsatz"/>
        <w:numPr>
          <w:ilvl w:val="0"/>
          <w:numId w:val="22"/>
        </w:numPr>
        <w:rPr>
          <w:rFonts w:cstheme="minorHAnsi"/>
        </w:rPr>
      </w:pPr>
      <w:r>
        <w:rPr>
          <w:rFonts w:cstheme="minorHAnsi"/>
        </w:rPr>
        <w:t>… </w:t>
      </w:r>
      <w:r w:rsidR="001F1337">
        <w:rPr>
          <w:rFonts w:cstheme="minorHAnsi"/>
        </w:rPr>
        <w:t xml:space="preserve">deine Fahrweise/den Verkehr </w:t>
      </w:r>
      <w:r w:rsidR="004C3CAF">
        <w:rPr>
          <w:rFonts w:cstheme="minorHAnsi"/>
        </w:rPr>
        <w:t>etc.</w:t>
      </w:r>
      <w:r w:rsidR="001F1337">
        <w:rPr>
          <w:rFonts w:cstheme="minorHAnsi"/>
        </w:rPr>
        <w:t xml:space="preserve"> kommentier</w:t>
      </w:r>
      <w:r w:rsidR="00B87A2A">
        <w:rPr>
          <w:rFonts w:cstheme="minorHAnsi"/>
        </w:rPr>
        <w:t>t</w:t>
      </w:r>
      <w:r w:rsidR="001F1337">
        <w:rPr>
          <w:rFonts w:cstheme="minorHAnsi"/>
        </w:rPr>
        <w:t>?</w:t>
      </w:r>
    </w:p>
    <w:p w14:paraId="51544725" w14:textId="48FA754A" w:rsidR="001F1337" w:rsidRDefault="0095671E" w:rsidP="001F1337">
      <w:pPr>
        <w:pStyle w:val="Listenabsatz"/>
        <w:numPr>
          <w:ilvl w:val="0"/>
          <w:numId w:val="22"/>
        </w:numPr>
        <w:rPr>
          <w:rFonts w:cstheme="minorHAnsi"/>
        </w:rPr>
      </w:pPr>
      <w:r>
        <w:rPr>
          <w:rFonts w:cstheme="minorHAnsi"/>
        </w:rPr>
        <w:t>… </w:t>
      </w:r>
      <w:r w:rsidR="00B87A2A">
        <w:rPr>
          <w:rFonts w:cstheme="minorHAnsi"/>
        </w:rPr>
        <w:t xml:space="preserve">ängstlich vor </w:t>
      </w:r>
      <w:r w:rsidR="004C3CAF">
        <w:rPr>
          <w:rFonts w:cstheme="minorHAnsi"/>
        </w:rPr>
        <w:t>a</w:t>
      </w:r>
      <w:r w:rsidR="00B87A2A">
        <w:rPr>
          <w:rFonts w:cstheme="minorHAnsi"/>
        </w:rPr>
        <w:t>llem warnt</w:t>
      </w:r>
      <w:r w:rsidR="004C3CAF">
        <w:rPr>
          <w:rFonts w:cstheme="minorHAnsi"/>
        </w:rPr>
        <w:t>?</w:t>
      </w:r>
    </w:p>
    <w:p w14:paraId="293A2CD6" w14:textId="7ECF2F64" w:rsidR="00B87A2A" w:rsidRDefault="0095671E" w:rsidP="001F1337">
      <w:pPr>
        <w:pStyle w:val="Listenabsatz"/>
        <w:numPr>
          <w:ilvl w:val="0"/>
          <w:numId w:val="22"/>
        </w:numPr>
        <w:rPr>
          <w:rFonts w:cstheme="minorHAnsi"/>
        </w:rPr>
      </w:pPr>
      <w:r>
        <w:rPr>
          <w:rFonts w:cstheme="minorHAnsi"/>
        </w:rPr>
        <w:t>… </w:t>
      </w:r>
      <w:r w:rsidR="00B87A2A">
        <w:rPr>
          <w:rFonts w:cstheme="minorHAnsi"/>
        </w:rPr>
        <w:t>während der Fahrt unentwegt redet?</w:t>
      </w:r>
    </w:p>
    <w:p w14:paraId="37D6D1C7" w14:textId="33F5BC03" w:rsidR="00B87A2A" w:rsidRDefault="0095671E" w:rsidP="00B87A2A">
      <w:pPr>
        <w:pStyle w:val="Listenabsatz"/>
        <w:numPr>
          <w:ilvl w:val="0"/>
          <w:numId w:val="22"/>
        </w:numPr>
        <w:rPr>
          <w:rFonts w:cstheme="minorHAnsi"/>
        </w:rPr>
      </w:pPr>
      <w:r>
        <w:rPr>
          <w:rFonts w:cstheme="minorHAnsi"/>
        </w:rPr>
        <w:t>… </w:t>
      </w:r>
      <w:r w:rsidR="00B87A2A">
        <w:rPr>
          <w:rFonts w:cstheme="minorHAnsi"/>
        </w:rPr>
        <w:t>dich während der Fahrt über die Schule/deine Freunde etc. ausfragt?</w:t>
      </w:r>
    </w:p>
    <w:p w14:paraId="473A966F" w14:textId="77777777" w:rsidR="009F1B05" w:rsidRDefault="009F1B05" w:rsidP="009F1B05">
      <w:pPr>
        <w:rPr>
          <w:rFonts w:cstheme="minorHAnsi"/>
        </w:rPr>
      </w:pPr>
    </w:p>
    <w:p w14:paraId="5A3F81F7" w14:textId="77777777" w:rsidR="006660DB" w:rsidRDefault="006660DB" w:rsidP="006660DB">
      <w:pPr>
        <w:rPr>
          <w:rFonts w:cstheme="minorHAnsi"/>
          <w:color w:val="FF0000"/>
        </w:rPr>
      </w:pPr>
    </w:p>
    <w:p w14:paraId="704AC1C0" w14:textId="5F5199A5" w:rsidR="004C3CAF" w:rsidRDefault="006660DB" w:rsidP="006660DB">
      <w:pPr>
        <w:rPr>
          <w:b/>
          <w:bCs/>
          <w:color w:val="0070C0"/>
          <w:sz w:val="28"/>
          <w:szCs w:val="28"/>
        </w:rPr>
      </w:pPr>
      <w:r w:rsidRPr="004C3CAF">
        <w:rPr>
          <w:b/>
          <w:bCs/>
          <w:color w:val="0070C0"/>
          <w:sz w:val="28"/>
          <w:szCs w:val="28"/>
        </w:rPr>
        <w:t xml:space="preserve">M3: </w:t>
      </w:r>
      <w:r w:rsidR="004C3CAF">
        <w:rPr>
          <w:b/>
          <w:bCs/>
          <w:color w:val="0070C0"/>
          <w:sz w:val="28"/>
          <w:szCs w:val="28"/>
        </w:rPr>
        <w:t>Verantwortung im Straßenverkehr</w:t>
      </w:r>
    </w:p>
    <w:p w14:paraId="132497F7" w14:textId="77777777" w:rsidR="002B19E0" w:rsidRDefault="002B19E0" w:rsidP="002B19E0">
      <w:pPr>
        <w:rPr>
          <w:rFonts w:cstheme="minorHAnsi"/>
          <w:b/>
          <w:bCs/>
          <w:color w:val="0070C0"/>
        </w:rPr>
      </w:pPr>
      <w:r>
        <w:rPr>
          <w:rFonts w:cstheme="minorHAnsi"/>
          <w:b/>
          <w:bCs/>
          <w:color w:val="0070C0"/>
        </w:rPr>
        <w:t>Lernphase 1: Jugendliche Autofahrer mit überproportionaler Unfallhäufigkeit</w:t>
      </w:r>
    </w:p>
    <w:p w14:paraId="579F3E44" w14:textId="2F5AAEBA" w:rsidR="002B19E0" w:rsidRDefault="002B19E0" w:rsidP="006660DB">
      <w:r w:rsidRPr="002B19E0">
        <w:t xml:space="preserve">Laut </w:t>
      </w:r>
      <w:r>
        <w:t>Statistischem Bundesamt</w:t>
      </w:r>
      <w:r w:rsidRPr="002B19E0">
        <w:t xml:space="preserve"> </w:t>
      </w:r>
      <w:r>
        <w:t>verteilt sich das Fehlverhalten der 18- bis 24-</w:t>
      </w:r>
      <w:r w:rsidR="00F840CB">
        <w:t xml:space="preserve">jährigen </w:t>
      </w:r>
      <w:r>
        <w:t>Fahrer von Pkw bei Unfällen mit Personenschaden wie folgt:</w:t>
      </w:r>
    </w:p>
    <w:p w14:paraId="26C80E95" w14:textId="095D9D5E" w:rsidR="002B19E0" w:rsidRDefault="002B19E0" w:rsidP="006660DB">
      <w:r>
        <w:rPr>
          <w:noProof/>
        </w:rPr>
        <w:lastRenderedPageBreak/>
        <w:drawing>
          <wp:inline distT="0" distB="0" distL="0" distR="0" wp14:anchorId="39A9C7AD" wp14:editId="4C30DB65">
            <wp:extent cx="5759450" cy="31591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159125"/>
                    </a:xfrm>
                    <a:prstGeom prst="rect">
                      <a:avLst/>
                    </a:prstGeom>
                  </pic:spPr>
                </pic:pic>
              </a:graphicData>
            </a:graphic>
          </wp:inline>
        </w:drawing>
      </w:r>
    </w:p>
    <w:p w14:paraId="513E5B43" w14:textId="77905A9B" w:rsidR="002B19E0" w:rsidRPr="008A1C04" w:rsidRDefault="000738DD" w:rsidP="002B19E0">
      <w:pPr>
        <w:rPr>
          <w:sz w:val="18"/>
          <w:szCs w:val="18"/>
        </w:rPr>
      </w:pPr>
      <w:r>
        <w:rPr>
          <w:sz w:val="18"/>
          <w:szCs w:val="18"/>
        </w:rPr>
        <w:t xml:space="preserve">Quelle: </w:t>
      </w:r>
      <w:r w:rsidR="002B19E0" w:rsidRPr="008A1C04">
        <w:rPr>
          <w:rFonts w:ascii="MetaNormalLF-Roman" w:eastAsia="Times New Roman" w:hAnsi="MetaNormalLF-Roman" w:cs="MetaNormalLF-Roman"/>
          <w:sz w:val="18"/>
          <w:szCs w:val="18"/>
          <w:lang w:eastAsia="de-DE"/>
        </w:rPr>
        <w:t>Statistisches Bundesamt (Destatis):</w:t>
      </w:r>
      <w:r w:rsidR="002B19E0" w:rsidRPr="008A1C04">
        <w:rPr>
          <w:sz w:val="18"/>
          <w:szCs w:val="18"/>
        </w:rPr>
        <w:t xml:space="preserve"> Verkehrsunfälle, Unfälle von 18- bis 24-Jährigen im Straßenverkehr </w:t>
      </w:r>
      <w:r w:rsidR="002B19E0">
        <w:rPr>
          <w:sz w:val="18"/>
          <w:szCs w:val="18"/>
        </w:rPr>
        <w:t xml:space="preserve">2018, Abb. 7, S. 12 </w:t>
      </w:r>
      <w:r w:rsidR="002B19E0" w:rsidRPr="008A1C04">
        <w:rPr>
          <w:sz w:val="18"/>
          <w:szCs w:val="18"/>
        </w:rPr>
        <w:t>(</w:t>
      </w:r>
      <w:hyperlink r:id="rId13" w:history="1">
        <w:r w:rsidR="002B19E0" w:rsidRPr="008A1C04">
          <w:rPr>
            <w:rStyle w:val="Hyperlink"/>
            <w:rFonts w:ascii="MetaNormalLF-Roman" w:eastAsia="Times New Roman" w:hAnsi="MetaNormalLF-Roman" w:cs="MetaNormalLF-Roman"/>
            <w:sz w:val="18"/>
            <w:szCs w:val="18"/>
            <w:lang w:eastAsia="de-DE"/>
          </w:rPr>
          <w:t>www.destatis.de</w:t>
        </w:r>
      </w:hyperlink>
      <w:r w:rsidR="002B19E0" w:rsidRPr="008A1C04">
        <w:rPr>
          <w:rFonts w:ascii="MetaNormalLF-Roman" w:eastAsia="Times New Roman" w:hAnsi="MetaNormalLF-Roman" w:cs="MetaNormalLF-Roman"/>
          <w:sz w:val="18"/>
          <w:szCs w:val="18"/>
          <w:lang w:eastAsia="de-DE"/>
        </w:rPr>
        <w:t>)</w:t>
      </w:r>
      <w:r>
        <w:rPr>
          <w:sz w:val="18"/>
          <w:szCs w:val="18"/>
        </w:rPr>
        <w:t>.</w:t>
      </w:r>
    </w:p>
    <w:p w14:paraId="676AD34C" w14:textId="77777777" w:rsidR="002B19E0" w:rsidRPr="002B19E0" w:rsidRDefault="002B19E0" w:rsidP="006660DB"/>
    <w:p w14:paraId="5169B82C" w14:textId="77F0E610" w:rsidR="006660DB" w:rsidRPr="004C3CAF" w:rsidRDefault="006660DB" w:rsidP="006660DB">
      <w:pPr>
        <w:rPr>
          <w:b/>
          <w:bCs/>
          <w:color w:val="0070C0"/>
        </w:rPr>
      </w:pPr>
      <w:r w:rsidRPr="004C3CAF">
        <w:rPr>
          <w:b/>
          <w:bCs/>
          <w:color w:val="0070C0"/>
        </w:rPr>
        <w:t>Lernphase 3: Heimfahrt nach dem Club-Besuch</w:t>
      </w:r>
    </w:p>
    <w:p w14:paraId="5FCB48D9" w14:textId="77777777" w:rsidR="006660DB" w:rsidRPr="00394624" w:rsidRDefault="006660DB" w:rsidP="006660DB">
      <w:r>
        <w:t>Beispiele für mögliche Antworten „</w:t>
      </w:r>
      <w:r w:rsidRPr="00394624">
        <w:t>Wie verhältst du dich? Was sagst du zu Tim? Wie reagierst du, wenn Tim auf deine Mahnungen und Vorhaltungen nicht reagiert?</w:t>
      </w:r>
      <w:r>
        <w:t>“</w:t>
      </w:r>
      <w:r w:rsidRPr="00394624">
        <w:t xml:space="preserve"> </w:t>
      </w:r>
    </w:p>
    <w:p w14:paraId="18DB7217" w14:textId="6FB6FA75" w:rsidR="006660DB" w:rsidRPr="004C3CAF" w:rsidRDefault="006660DB" w:rsidP="004C3CAF">
      <w:pPr>
        <w:pStyle w:val="Kommentartext"/>
        <w:numPr>
          <w:ilvl w:val="0"/>
          <w:numId w:val="24"/>
        </w:numPr>
        <w:rPr>
          <w:sz w:val="22"/>
          <w:szCs w:val="22"/>
        </w:rPr>
      </w:pPr>
      <w:r w:rsidRPr="004C3CAF">
        <w:rPr>
          <w:sz w:val="22"/>
          <w:szCs w:val="22"/>
        </w:rPr>
        <w:t xml:space="preserve">Ruhig </w:t>
      </w:r>
      <w:r w:rsidR="00C57536" w:rsidRPr="004C3CAF">
        <w:rPr>
          <w:sz w:val="22"/>
          <w:szCs w:val="22"/>
        </w:rPr>
        <w:t xml:space="preserve">und sachlich </w:t>
      </w:r>
      <w:r w:rsidRPr="004C3CAF">
        <w:rPr>
          <w:sz w:val="22"/>
          <w:szCs w:val="22"/>
        </w:rPr>
        <w:t>bleiben</w:t>
      </w:r>
    </w:p>
    <w:p w14:paraId="35B4892A" w14:textId="07C6FF3C" w:rsidR="006660DB" w:rsidRPr="004C3CAF" w:rsidRDefault="006660DB" w:rsidP="006660DB">
      <w:pPr>
        <w:pStyle w:val="Kommentartext"/>
        <w:numPr>
          <w:ilvl w:val="0"/>
          <w:numId w:val="24"/>
        </w:numPr>
        <w:rPr>
          <w:sz w:val="22"/>
          <w:szCs w:val="22"/>
        </w:rPr>
      </w:pPr>
      <w:r w:rsidRPr="004C3CAF">
        <w:rPr>
          <w:sz w:val="22"/>
          <w:szCs w:val="22"/>
        </w:rPr>
        <w:t>Der Beifahrer könnte die Musik sukzessive leiser stellen</w:t>
      </w:r>
      <w:r w:rsidR="004C3CAF">
        <w:rPr>
          <w:sz w:val="22"/>
          <w:szCs w:val="22"/>
        </w:rPr>
        <w:t>.</w:t>
      </w:r>
    </w:p>
    <w:p w14:paraId="69FEDB8F" w14:textId="4324E9C8" w:rsidR="006660DB" w:rsidRPr="004C3CAF" w:rsidRDefault="006660DB" w:rsidP="006660DB">
      <w:pPr>
        <w:pStyle w:val="Kommentartext"/>
        <w:numPr>
          <w:ilvl w:val="0"/>
          <w:numId w:val="24"/>
        </w:numPr>
        <w:rPr>
          <w:sz w:val="22"/>
          <w:szCs w:val="22"/>
        </w:rPr>
      </w:pPr>
      <w:r w:rsidRPr="004C3CAF">
        <w:rPr>
          <w:sz w:val="22"/>
          <w:szCs w:val="22"/>
        </w:rPr>
        <w:t xml:space="preserve">Keine Provokationen </w:t>
      </w:r>
    </w:p>
    <w:p w14:paraId="7139EBD7" w14:textId="59B34414" w:rsidR="006660DB" w:rsidRPr="004C3CAF" w:rsidRDefault="006660DB" w:rsidP="006660DB">
      <w:pPr>
        <w:pStyle w:val="Kommentartext"/>
        <w:numPr>
          <w:ilvl w:val="0"/>
          <w:numId w:val="24"/>
        </w:numPr>
        <w:rPr>
          <w:sz w:val="22"/>
          <w:szCs w:val="22"/>
        </w:rPr>
      </w:pPr>
      <w:r w:rsidRPr="004C3CAF">
        <w:rPr>
          <w:sz w:val="22"/>
          <w:szCs w:val="22"/>
        </w:rPr>
        <w:t>Auf die Verantwortung für die Mitfahrer hinweisen</w:t>
      </w:r>
    </w:p>
    <w:p w14:paraId="0E7CA316" w14:textId="4D478A8E" w:rsidR="004C3CAF" w:rsidRDefault="006660DB" w:rsidP="003033D1">
      <w:pPr>
        <w:pStyle w:val="Kommentartext"/>
        <w:numPr>
          <w:ilvl w:val="0"/>
          <w:numId w:val="24"/>
        </w:numPr>
        <w:rPr>
          <w:sz w:val="22"/>
          <w:szCs w:val="22"/>
        </w:rPr>
      </w:pPr>
      <w:r w:rsidRPr="004C3CAF">
        <w:rPr>
          <w:sz w:val="22"/>
          <w:szCs w:val="22"/>
        </w:rPr>
        <w:t>An alle Personen im Auto appellieren</w:t>
      </w:r>
      <w:r w:rsidR="0060513B">
        <w:rPr>
          <w:sz w:val="22"/>
          <w:szCs w:val="22"/>
        </w:rPr>
        <w:t>,</w:t>
      </w:r>
      <w:r w:rsidRPr="004C3CAF">
        <w:rPr>
          <w:sz w:val="22"/>
          <w:szCs w:val="22"/>
        </w:rPr>
        <w:t xml:space="preserve"> ihn anzusprechen</w:t>
      </w:r>
    </w:p>
    <w:p w14:paraId="2DD18ED4" w14:textId="68E1109A" w:rsidR="006660DB" w:rsidRPr="004C3CAF" w:rsidRDefault="006660DB" w:rsidP="003033D1">
      <w:pPr>
        <w:pStyle w:val="Kommentartext"/>
        <w:numPr>
          <w:ilvl w:val="0"/>
          <w:numId w:val="24"/>
        </w:numPr>
        <w:rPr>
          <w:sz w:val="22"/>
          <w:szCs w:val="22"/>
        </w:rPr>
      </w:pPr>
      <w:r w:rsidRPr="004C3CAF">
        <w:rPr>
          <w:sz w:val="22"/>
          <w:szCs w:val="22"/>
        </w:rPr>
        <w:t>E</w:t>
      </w:r>
      <w:r w:rsidR="001A664D" w:rsidRPr="004C3CAF">
        <w:rPr>
          <w:sz w:val="22"/>
          <w:szCs w:val="22"/>
        </w:rPr>
        <w:t>ll</w:t>
      </w:r>
      <w:r w:rsidRPr="004C3CAF">
        <w:rPr>
          <w:sz w:val="22"/>
          <w:szCs w:val="22"/>
        </w:rPr>
        <w:t>a sollte ihn bitten</w:t>
      </w:r>
      <w:r w:rsidR="0060513B">
        <w:rPr>
          <w:sz w:val="22"/>
          <w:szCs w:val="22"/>
        </w:rPr>
        <w:t>,</w:t>
      </w:r>
      <w:r w:rsidRPr="004C3CAF">
        <w:rPr>
          <w:sz w:val="22"/>
          <w:szCs w:val="22"/>
        </w:rPr>
        <w:t xml:space="preserve"> langsamer zu fahren</w:t>
      </w:r>
      <w:r w:rsidR="004C3CAF" w:rsidRPr="004C3CAF">
        <w:rPr>
          <w:sz w:val="22"/>
          <w:szCs w:val="22"/>
        </w:rPr>
        <w:t>.</w:t>
      </w:r>
    </w:p>
    <w:p w14:paraId="5B612664" w14:textId="4C9B5AE1" w:rsidR="006660DB" w:rsidRPr="004C3CAF" w:rsidRDefault="006660DB" w:rsidP="006660DB">
      <w:pPr>
        <w:pStyle w:val="Kommentartext"/>
        <w:numPr>
          <w:ilvl w:val="0"/>
          <w:numId w:val="24"/>
        </w:numPr>
        <w:rPr>
          <w:sz w:val="22"/>
          <w:szCs w:val="22"/>
        </w:rPr>
      </w:pPr>
      <w:r w:rsidRPr="004C3CAF">
        <w:rPr>
          <w:sz w:val="22"/>
          <w:szCs w:val="22"/>
        </w:rPr>
        <w:t>Ankündigen, dass man künftig nicht mehr mit Tim fährt</w:t>
      </w:r>
    </w:p>
    <w:p w14:paraId="68C99F7D" w14:textId="7EFA35C9" w:rsidR="00C57536" w:rsidRPr="004C3CAF" w:rsidRDefault="00C57536" w:rsidP="006660DB">
      <w:pPr>
        <w:pStyle w:val="Kommentartext"/>
        <w:numPr>
          <w:ilvl w:val="0"/>
          <w:numId w:val="24"/>
        </w:numPr>
        <w:rPr>
          <w:sz w:val="22"/>
          <w:szCs w:val="22"/>
        </w:rPr>
      </w:pPr>
      <w:r w:rsidRPr="004C3CAF">
        <w:rPr>
          <w:sz w:val="22"/>
          <w:szCs w:val="22"/>
        </w:rPr>
        <w:t>Ankündigen, dass einem gerade schlecht wird und man sich übergeben muss (das zwingt den Fahrenden anzuhalten)</w:t>
      </w:r>
    </w:p>
    <w:p w14:paraId="5A005F20" w14:textId="5FEE6E3B" w:rsidR="00C57536" w:rsidRPr="004C3CAF" w:rsidRDefault="00C57536" w:rsidP="006660DB">
      <w:pPr>
        <w:pStyle w:val="Kommentartext"/>
        <w:numPr>
          <w:ilvl w:val="0"/>
          <w:numId w:val="24"/>
        </w:numPr>
        <w:rPr>
          <w:sz w:val="22"/>
          <w:szCs w:val="22"/>
        </w:rPr>
      </w:pPr>
      <w:r w:rsidRPr="004C3CAF">
        <w:rPr>
          <w:sz w:val="22"/>
          <w:szCs w:val="22"/>
        </w:rPr>
        <w:t>Bei der nächsten Möglichkeit aussteigen und die Eltern zum Abholen anrufen</w:t>
      </w:r>
      <w:bookmarkStart w:id="0" w:name="_GoBack"/>
      <w:bookmarkEnd w:id="0"/>
    </w:p>
    <w:p w14:paraId="390AC031" w14:textId="77777777" w:rsidR="006660DB" w:rsidRPr="006660DB" w:rsidRDefault="006660DB" w:rsidP="006660DB">
      <w:pPr>
        <w:rPr>
          <w:rFonts w:cstheme="minorHAnsi"/>
          <w:color w:val="FF0000"/>
        </w:rPr>
      </w:pPr>
    </w:p>
    <w:sectPr w:rsidR="006660DB" w:rsidRPr="006660DB" w:rsidSect="00AA32F9">
      <w:headerReference w:type="default" r:id="rId14"/>
      <w:footerReference w:type="default" r:id="rId15"/>
      <w:headerReference w:type="first" r:id="rId16"/>
      <w:footerReference w:type="first" r:id="rId17"/>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5663" w14:textId="77777777" w:rsidR="003B667E" w:rsidRDefault="003B667E">
      <w:pPr>
        <w:spacing w:after="0"/>
      </w:pPr>
      <w:r>
        <w:separator/>
      </w:r>
    </w:p>
  </w:endnote>
  <w:endnote w:type="continuationSeparator" w:id="0">
    <w:p w14:paraId="29E5851D" w14:textId="77777777" w:rsidR="003B667E" w:rsidRDefault="003B6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etaNormalLF-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CC3F" w14:textId="77777777" w:rsidR="00C05B3C" w:rsidRPr="009A5130" w:rsidRDefault="00CE3668" w:rsidP="005E72F5">
    <w:pPr>
      <w:pStyle w:val="Fuzeile"/>
      <w:pBdr>
        <w:top w:val="single" w:sz="8" w:space="1" w:color="999999"/>
      </w:pBdr>
      <w:tabs>
        <w:tab w:val="clear" w:pos="4536"/>
        <w:tab w:val="left" w:pos="3544"/>
      </w:tabs>
      <w:rPr>
        <w:rFonts w:asciiTheme="minorHAnsi" w:hAnsiTheme="minorHAnsi"/>
      </w:rPr>
    </w:pPr>
    <w:r>
      <w:rPr>
        <w:rFonts w:asciiTheme="minorHAnsi" w:hAnsiTheme="minorHAnsi"/>
      </w:rPr>
      <w:tab/>
    </w:r>
    <w:hyperlink r:id="rId1" w:history="1">
      <w:r w:rsidRPr="00F90510">
        <w:rPr>
          <w:rStyle w:val="Hyperlink"/>
          <w:rFonts w:asciiTheme="minorHAnsi" w:hAnsiTheme="minorHAnsi"/>
        </w:rPr>
        <w:t>www.lehrer-online.de</w:t>
      </w:r>
    </w:hyperlink>
    <w:r>
      <w:rPr>
        <w:rFonts w:asciiTheme="minorHAnsi" w:hAnsiTheme="minorHAnsi"/>
      </w:rPr>
      <w:t xml:space="preserve"> </w:t>
    </w:r>
    <w:r w:rsidR="002A1F0D" w:rsidRPr="009A5130">
      <w:rPr>
        <w:rFonts w:asciiTheme="minorHAnsi" w:hAnsiTheme="minorHAnsi"/>
      </w:rPr>
      <w:tab/>
    </w:r>
    <w:r w:rsidR="00282597" w:rsidRPr="009A5130">
      <w:rPr>
        <w:rFonts w:asciiTheme="minorHAnsi" w:hAnsiTheme="minorHAnsi"/>
      </w:rPr>
      <w:fldChar w:fldCharType="begin"/>
    </w:r>
    <w:r w:rsidR="002A1F0D" w:rsidRPr="009A5130">
      <w:rPr>
        <w:rFonts w:asciiTheme="minorHAnsi" w:hAnsiTheme="minorHAnsi"/>
      </w:rPr>
      <w:instrText xml:space="preserve"> PAGE </w:instrText>
    </w:r>
    <w:r w:rsidR="00282597" w:rsidRPr="009A5130">
      <w:rPr>
        <w:rFonts w:asciiTheme="minorHAnsi" w:hAnsiTheme="minorHAnsi"/>
      </w:rPr>
      <w:fldChar w:fldCharType="separate"/>
    </w:r>
    <w:r w:rsidR="003115B6">
      <w:rPr>
        <w:rFonts w:asciiTheme="minorHAnsi" w:hAnsiTheme="minorHAnsi"/>
        <w:noProof/>
      </w:rPr>
      <w:t>3</w:t>
    </w:r>
    <w:r w:rsidR="00282597"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DA5" w14:textId="77777777"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sidR="00282597">
      <w:rPr>
        <w:sz w:val="24"/>
      </w:rPr>
      <w:fldChar w:fldCharType="begin"/>
    </w:r>
    <w:r>
      <w:rPr>
        <w:sz w:val="24"/>
      </w:rPr>
      <w:instrText xml:space="preserve"> PAGE </w:instrText>
    </w:r>
    <w:r w:rsidR="00282597">
      <w:rPr>
        <w:sz w:val="24"/>
      </w:rPr>
      <w:fldChar w:fldCharType="separate"/>
    </w:r>
    <w:r>
      <w:rPr>
        <w:noProof/>
        <w:sz w:val="24"/>
      </w:rPr>
      <w:t>1</w:t>
    </w:r>
    <w:r w:rsidR="00282597">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9242" w14:textId="77777777" w:rsidR="003B667E" w:rsidRDefault="003B667E">
      <w:pPr>
        <w:spacing w:after="0"/>
      </w:pPr>
      <w:r>
        <w:separator/>
      </w:r>
    </w:p>
  </w:footnote>
  <w:footnote w:type="continuationSeparator" w:id="0">
    <w:p w14:paraId="0A0EE5C0" w14:textId="77777777" w:rsidR="003B667E" w:rsidRDefault="003B6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295B" w14:textId="4446149F" w:rsidR="005B4129" w:rsidRDefault="006F3A94" w:rsidP="005B4129">
    <w:pPr>
      <w:pBdr>
        <w:bottom w:val="single" w:sz="8" w:space="1" w:color="999999"/>
      </w:pBdr>
      <w:tabs>
        <w:tab w:val="center" w:pos="5103"/>
        <w:tab w:val="right" w:pos="9072"/>
      </w:tabs>
      <w:spacing w:after="0"/>
    </w:pPr>
    <w:hyperlink r:id="rId1" w:history="1">
      <w:r w:rsidR="00F234F9" w:rsidRPr="00192B8C">
        <w:rPr>
          <w:rStyle w:val="Hyperlink"/>
          <w:rFonts w:asciiTheme="minorHAnsi" w:hAnsiTheme="minorHAnsi"/>
        </w:rPr>
        <w:t>Begleitetes Fahren ab 17</w:t>
      </w:r>
    </w:hyperlink>
    <w:r w:rsidR="00F234F9">
      <w:rPr>
        <w:rStyle w:val="Hyperlink"/>
        <w:rFonts w:asciiTheme="minorHAnsi" w:hAnsiTheme="minorHAnsi"/>
      </w:rPr>
      <w:t xml:space="preserve"> </w:t>
    </w:r>
    <w:r w:rsidR="00F234F9">
      <w:rPr>
        <w:rStyle w:val="Hyperlink"/>
        <w:rFonts w:asciiTheme="minorHAnsi" w:hAnsiTheme="minorHAnsi" w:cstheme="minorHAnsi"/>
      </w:rPr>
      <w:t>─ der Königsweg zum Führerschein?</w:t>
    </w:r>
    <w:r w:rsidR="005B4129">
      <w:tab/>
      <w:t xml:space="preserve">Autor: </w:t>
    </w:r>
    <w:r w:rsidR="00192B8C">
      <w:t>Dr. Peter Kührt</w:t>
    </w:r>
  </w:p>
  <w:p w14:paraId="76A176A6" w14:textId="77777777" w:rsidR="00C05B3C" w:rsidRPr="005B4129" w:rsidRDefault="00C05B3C" w:rsidP="005B41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38B9" w14:textId="77777777"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7E1DAC"/>
    <w:multiLevelType w:val="hybridMultilevel"/>
    <w:tmpl w:val="2F82E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607C3"/>
    <w:multiLevelType w:val="hybridMultilevel"/>
    <w:tmpl w:val="05108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941A5"/>
    <w:multiLevelType w:val="hybridMultilevel"/>
    <w:tmpl w:val="39FCE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657FF"/>
    <w:multiLevelType w:val="hybridMultilevel"/>
    <w:tmpl w:val="54AE2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251DF9"/>
    <w:multiLevelType w:val="hybridMultilevel"/>
    <w:tmpl w:val="3AC4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25A27B4B"/>
    <w:multiLevelType w:val="hybridMultilevel"/>
    <w:tmpl w:val="2C6EE6AE"/>
    <w:lvl w:ilvl="0" w:tplc="E5EE69FA">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C7727C"/>
    <w:multiLevelType w:val="hybridMultilevel"/>
    <w:tmpl w:val="BA829872"/>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2D22357F"/>
    <w:multiLevelType w:val="hybridMultilevel"/>
    <w:tmpl w:val="1FAA0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35F23C3F"/>
    <w:multiLevelType w:val="hybridMultilevel"/>
    <w:tmpl w:val="CBB46BFA"/>
    <w:lvl w:ilvl="0" w:tplc="3A02BB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57494E"/>
    <w:multiLevelType w:val="hybridMultilevel"/>
    <w:tmpl w:val="D806D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524314"/>
    <w:multiLevelType w:val="hybridMultilevel"/>
    <w:tmpl w:val="76F06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A46589"/>
    <w:multiLevelType w:val="hybridMultilevel"/>
    <w:tmpl w:val="EF7857A2"/>
    <w:lvl w:ilvl="0" w:tplc="8D86C5C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A86026"/>
    <w:multiLevelType w:val="hybridMultilevel"/>
    <w:tmpl w:val="43989066"/>
    <w:lvl w:ilvl="0" w:tplc="2AA43D9C">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C66290"/>
    <w:multiLevelType w:val="hybridMultilevel"/>
    <w:tmpl w:val="44D871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4D4D5390"/>
    <w:multiLevelType w:val="hybridMultilevel"/>
    <w:tmpl w:val="2324A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544486"/>
    <w:multiLevelType w:val="hybridMultilevel"/>
    <w:tmpl w:val="D5026582"/>
    <w:lvl w:ilvl="0" w:tplc="4580C59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4BC47D8"/>
    <w:multiLevelType w:val="hybridMultilevel"/>
    <w:tmpl w:val="C292F64C"/>
    <w:lvl w:ilvl="0" w:tplc="9ABE012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920AF8"/>
    <w:multiLevelType w:val="hybridMultilevel"/>
    <w:tmpl w:val="70226C6E"/>
    <w:lvl w:ilvl="0" w:tplc="A9C0C8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7EC81BAA"/>
    <w:multiLevelType w:val="hybridMultilevel"/>
    <w:tmpl w:val="1B4EE9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DB57B4"/>
    <w:multiLevelType w:val="hybridMultilevel"/>
    <w:tmpl w:val="B530A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9"/>
  </w:num>
  <w:num w:numId="4">
    <w:abstractNumId w:val="11"/>
  </w:num>
  <w:num w:numId="5">
    <w:abstractNumId w:val="6"/>
  </w:num>
  <w:num w:numId="6">
    <w:abstractNumId w:val="0"/>
  </w:num>
  <w:num w:numId="7">
    <w:abstractNumId w:val="0"/>
  </w:num>
  <w:num w:numId="8">
    <w:abstractNumId w:val="2"/>
  </w:num>
  <w:num w:numId="9">
    <w:abstractNumId w:val="12"/>
  </w:num>
  <w:num w:numId="10">
    <w:abstractNumId w:val="4"/>
  </w:num>
  <w:num w:numId="11">
    <w:abstractNumId w:val="14"/>
  </w:num>
  <w:num w:numId="12">
    <w:abstractNumId w:val="17"/>
  </w:num>
  <w:num w:numId="13">
    <w:abstractNumId w:val="20"/>
  </w:num>
  <w:num w:numId="14">
    <w:abstractNumId w:val="24"/>
  </w:num>
  <w:num w:numId="15">
    <w:abstractNumId w:val="8"/>
  </w:num>
  <w:num w:numId="16">
    <w:abstractNumId w:val="13"/>
  </w:num>
  <w:num w:numId="17">
    <w:abstractNumId w:val="25"/>
  </w:num>
  <w:num w:numId="18">
    <w:abstractNumId w:val="15"/>
  </w:num>
  <w:num w:numId="19">
    <w:abstractNumId w:val="7"/>
  </w:num>
  <w:num w:numId="20">
    <w:abstractNumId w:val="16"/>
  </w:num>
  <w:num w:numId="21">
    <w:abstractNumId w:val="10"/>
  </w:num>
  <w:num w:numId="22">
    <w:abstractNumId w:val="1"/>
  </w:num>
  <w:num w:numId="23">
    <w:abstractNumId w:val="21"/>
  </w:num>
  <w:num w:numId="24">
    <w:abstractNumId w:val="22"/>
  </w:num>
  <w:num w:numId="25">
    <w:abstractNumId w:val="19"/>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09"/>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20"/>
    <w:rsid w:val="00064EDF"/>
    <w:rsid w:val="00070957"/>
    <w:rsid w:val="000738DD"/>
    <w:rsid w:val="00075E99"/>
    <w:rsid w:val="000A06BF"/>
    <w:rsid w:val="000E6416"/>
    <w:rsid w:val="000F3EEA"/>
    <w:rsid w:val="0012472B"/>
    <w:rsid w:val="001765D8"/>
    <w:rsid w:val="00192B8C"/>
    <w:rsid w:val="001A664D"/>
    <w:rsid w:val="001B08E0"/>
    <w:rsid w:val="001C1F22"/>
    <w:rsid w:val="001D3FF6"/>
    <w:rsid w:val="001D7230"/>
    <w:rsid w:val="001F1337"/>
    <w:rsid w:val="00222350"/>
    <w:rsid w:val="0022298A"/>
    <w:rsid w:val="0026341D"/>
    <w:rsid w:val="00282597"/>
    <w:rsid w:val="002A1F0D"/>
    <w:rsid w:val="002B19E0"/>
    <w:rsid w:val="002C6BC5"/>
    <w:rsid w:val="002D5049"/>
    <w:rsid w:val="002D702B"/>
    <w:rsid w:val="002E70EC"/>
    <w:rsid w:val="003115B6"/>
    <w:rsid w:val="003424EB"/>
    <w:rsid w:val="00351949"/>
    <w:rsid w:val="00364859"/>
    <w:rsid w:val="0037552B"/>
    <w:rsid w:val="003B667E"/>
    <w:rsid w:val="003D2ABF"/>
    <w:rsid w:val="003F3B13"/>
    <w:rsid w:val="00415467"/>
    <w:rsid w:val="00424DF0"/>
    <w:rsid w:val="004254DA"/>
    <w:rsid w:val="00432D44"/>
    <w:rsid w:val="004518C8"/>
    <w:rsid w:val="00482420"/>
    <w:rsid w:val="0048295F"/>
    <w:rsid w:val="004A0A64"/>
    <w:rsid w:val="004C3B40"/>
    <w:rsid w:val="004C3CAF"/>
    <w:rsid w:val="004D1B91"/>
    <w:rsid w:val="004F58B4"/>
    <w:rsid w:val="00502429"/>
    <w:rsid w:val="00530064"/>
    <w:rsid w:val="00536EA0"/>
    <w:rsid w:val="00572477"/>
    <w:rsid w:val="005A269A"/>
    <w:rsid w:val="005B4129"/>
    <w:rsid w:val="005D1523"/>
    <w:rsid w:val="005E4DC0"/>
    <w:rsid w:val="005E6CBD"/>
    <w:rsid w:val="005E72F5"/>
    <w:rsid w:val="005F04DB"/>
    <w:rsid w:val="00602C8B"/>
    <w:rsid w:val="0060513B"/>
    <w:rsid w:val="00610F2B"/>
    <w:rsid w:val="0062510B"/>
    <w:rsid w:val="006305AC"/>
    <w:rsid w:val="006660DB"/>
    <w:rsid w:val="006A3B63"/>
    <w:rsid w:val="006F3A94"/>
    <w:rsid w:val="00706ED7"/>
    <w:rsid w:val="00715773"/>
    <w:rsid w:val="00720E20"/>
    <w:rsid w:val="00721647"/>
    <w:rsid w:val="00722DB0"/>
    <w:rsid w:val="00735A80"/>
    <w:rsid w:val="00744702"/>
    <w:rsid w:val="007545E9"/>
    <w:rsid w:val="00766CA3"/>
    <w:rsid w:val="007B7DEA"/>
    <w:rsid w:val="007C1144"/>
    <w:rsid w:val="00840E62"/>
    <w:rsid w:val="00841398"/>
    <w:rsid w:val="008878D9"/>
    <w:rsid w:val="008970A6"/>
    <w:rsid w:val="008A37EF"/>
    <w:rsid w:val="008A6635"/>
    <w:rsid w:val="008D5749"/>
    <w:rsid w:val="00921C2F"/>
    <w:rsid w:val="00940045"/>
    <w:rsid w:val="009517B4"/>
    <w:rsid w:val="0095671E"/>
    <w:rsid w:val="009660D7"/>
    <w:rsid w:val="009674BC"/>
    <w:rsid w:val="00977012"/>
    <w:rsid w:val="009A4335"/>
    <w:rsid w:val="009A5130"/>
    <w:rsid w:val="009B7BDA"/>
    <w:rsid w:val="009F1B05"/>
    <w:rsid w:val="00A2227D"/>
    <w:rsid w:val="00A23A1F"/>
    <w:rsid w:val="00A5717F"/>
    <w:rsid w:val="00A77593"/>
    <w:rsid w:val="00AA32F9"/>
    <w:rsid w:val="00AB78B3"/>
    <w:rsid w:val="00AE48F3"/>
    <w:rsid w:val="00B13A5F"/>
    <w:rsid w:val="00B27352"/>
    <w:rsid w:val="00B85EB0"/>
    <w:rsid w:val="00B87A2A"/>
    <w:rsid w:val="00BD7AF8"/>
    <w:rsid w:val="00C054EA"/>
    <w:rsid w:val="00C05B3C"/>
    <w:rsid w:val="00C11E85"/>
    <w:rsid w:val="00C12424"/>
    <w:rsid w:val="00C15ECE"/>
    <w:rsid w:val="00C57536"/>
    <w:rsid w:val="00C92192"/>
    <w:rsid w:val="00C92746"/>
    <w:rsid w:val="00C97713"/>
    <w:rsid w:val="00CB6F75"/>
    <w:rsid w:val="00CE3668"/>
    <w:rsid w:val="00DB25C3"/>
    <w:rsid w:val="00DB35D8"/>
    <w:rsid w:val="00DB7E41"/>
    <w:rsid w:val="00DE480B"/>
    <w:rsid w:val="00E76B1E"/>
    <w:rsid w:val="00EC3E66"/>
    <w:rsid w:val="00ED3D6A"/>
    <w:rsid w:val="00F234F9"/>
    <w:rsid w:val="00F526D3"/>
    <w:rsid w:val="00F5308A"/>
    <w:rsid w:val="00F700DD"/>
    <w:rsid w:val="00F840CB"/>
    <w:rsid w:val="00F84DA9"/>
    <w:rsid w:val="00F95C98"/>
    <w:rsid w:val="00FE7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63809"/>
  <w15:docId w15:val="{E740A0DF-4BE3-4583-A5C3-2C6C625B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AA32F9"/>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rsid w:val="00AA32F9"/>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rsid w:val="00AA32F9"/>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rsid w:val="00AA32F9"/>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rsid w:val="00AA32F9"/>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A32F9"/>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rsid w:val="00AA32F9"/>
    <w:pPr>
      <w:tabs>
        <w:tab w:val="center" w:pos="4536"/>
        <w:tab w:val="right" w:pos="9072"/>
      </w:tabs>
      <w:spacing w:after="180" w:line="240" w:lineRule="auto"/>
    </w:pPr>
    <w:rPr>
      <w:rFonts w:ascii="Arial" w:eastAsia="Times New Roman" w:hAnsi="Arial" w:cs="Arial"/>
      <w:lang w:eastAsia="de-DE"/>
    </w:rPr>
  </w:style>
  <w:style w:type="character" w:styleId="Hyperlink">
    <w:name w:val="Hyperlink"/>
    <w:basedOn w:val="Absatz-Standardschriftart"/>
    <w:uiPriority w:val="99"/>
    <w:rsid w:val="00AA32F9"/>
    <w:rPr>
      <w:rFonts w:ascii="Arial" w:hAnsi="Arial"/>
      <w:color w:val="000000"/>
      <w:sz w:val="22"/>
      <w:u w:val="single" w:color="000000"/>
    </w:rPr>
  </w:style>
  <w:style w:type="character" w:styleId="BesuchterLink">
    <w:name w:val="FollowedHyperlink"/>
    <w:basedOn w:val="Absatz-Standardschriftart"/>
    <w:semiHidden/>
    <w:rsid w:val="00AA32F9"/>
    <w:rPr>
      <w:rFonts w:ascii="Arial" w:hAnsi="Arial"/>
      <w:color w:val="000000"/>
      <w:sz w:val="22"/>
      <w:u w:val="single" w:color="000000"/>
    </w:rPr>
  </w:style>
  <w:style w:type="paragraph" w:styleId="Aufzhlungszeichen">
    <w:name w:val="List Bullet"/>
    <w:basedOn w:val="Standard"/>
    <w:autoRedefine/>
    <w:semiHidden/>
    <w:rsid w:val="00AA32F9"/>
    <w:pPr>
      <w:numPr>
        <w:numId w:val="7"/>
      </w:numPr>
      <w:spacing w:after="120" w:line="240" w:lineRule="auto"/>
      <w:ind w:left="357" w:hanging="357"/>
    </w:pPr>
    <w:rPr>
      <w:rFonts w:ascii="Arial" w:eastAsia="Times New Roman" w:hAnsi="Arial" w:cs="Arial"/>
      <w:lang w:eastAsia="de-DE"/>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xtkrperZchn">
    <w:name w:val="Textkörper Zchn"/>
    <w:basedOn w:val="Absatz-Standardschriftart"/>
    <w:link w:val="Textkrper"/>
    <w:semiHidden/>
    <w:rsid w:val="00EC3E66"/>
    <w:rPr>
      <w:rFonts w:eastAsia="Lucida Sans Unicode" w:cs="Mangal"/>
      <w:kern w:val="2"/>
      <w:sz w:val="24"/>
      <w:szCs w:val="24"/>
      <w:lang w:eastAsia="hi-IN" w:bidi="hi-IN"/>
    </w:rPr>
  </w:style>
  <w:style w:type="paragraph" w:styleId="StandardWeb">
    <w:name w:val="Normal (Web)"/>
    <w:basedOn w:val="Standard"/>
    <w:semiHidden/>
    <w:unhideWhenUsed/>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rsid w:val="00EC3E66"/>
    <w:pPr>
      <w:spacing w:after="0" w:line="240" w:lineRule="auto"/>
    </w:pPr>
    <w:rPr>
      <w:rFonts w:ascii="Calibri" w:eastAsia="Times New Roman" w:hAnsi="Calibri" w:cs="Calibri"/>
      <w:kern w:val="2"/>
      <w:sz w:val="20"/>
      <w:szCs w:val="21"/>
      <w:lang w:eastAsia="ar-SA"/>
    </w:rPr>
  </w:style>
  <w:style w:type="character" w:customStyle="1" w:styleId="reference-text">
    <w:name w:val="reference-text"/>
    <w:rsid w:val="00EC3E66"/>
    <w:rPr>
      <w:lang w:val="de-DE"/>
    </w:rPr>
  </w:style>
  <w:style w:type="character" w:styleId="Hervorhebung">
    <w:name w:val="Emphasis"/>
    <w:basedOn w:val="Absatz-Standardschriftart"/>
    <w:qFormat/>
    <w:rsid w:val="00EC3E66"/>
    <w:rPr>
      <w:i/>
      <w:iCs/>
    </w:rPr>
  </w:style>
  <w:style w:type="character" w:customStyle="1" w:styleId="NichtaufgelsteErwhnung1">
    <w:name w:val="Nicht aufgelöste Erwähnung1"/>
    <w:basedOn w:val="Absatz-Standardschriftart"/>
    <w:uiPriority w:val="99"/>
    <w:semiHidden/>
    <w:unhideWhenUsed/>
    <w:rsid w:val="00192B8C"/>
    <w:rPr>
      <w:color w:val="605E5C"/>
      <w:shd w:val="clear" w:color="auto" w:fill="E1DFDD"/>
    </w:rPr>
  </w:style>
  <w:style w:type="paragraph" w:styleId="Listenabsatz">
    <w:name w:val="List Paragraph"/>
    <w:basedOn w:val="Standard"/>
    <w:uiPriority w:val="34"/>
    <w:qFormat/>
    <w:rsid w:val="00C15ECE"/>
    <w:pPr>
      <w:ind w:left="720"/>
      <w:contextualSpacing/>
    </w:pPr>
  </w:style>
  <w:style w:type="character" w:styleId="Kommentarzeichen">
    <w:name w:val="annotation reference"/>
    <w:basedOn w:val="Absatz-Standardschriftart"/>
    <w:uiPriority w:val="99"/>
    <w:semiHidden/>
    <w:unhideWhenUsed/>
    <w:rsid w:val="00AE48F3"/>
    <w:rPr>
      <w:sz w:val="16"/>
      <w:szCs w:val="16"/>
    </w:rPr>
  </w:style>
  <w:style w:type="paragraph" w:styleId="Kommentartext">
    <w:name w:val="annotation text"/>
    <w:basedOn w:val="Standard"/>
    <w:link w:val="KommentartextZchn"/>
    <w:uiPriority w:val="99"/>
    <w:semiHidden/>
    <w:unhideWhenUsed/>
    <w:rsid w:val="00AE48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48F3"/>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AE48F3"/>
    <w:rPr>
      <w:b/>
      <w:bCs/>
    </w:rPr>
  </w:style>
  <w:style w:type="character" w:customStyle="1" w:styleId="KommentarthemaZchn">
    <w:name w:val="Kommentarthema Zchn"/>
    <w:basedOn w:val="KommentartextZchn"/>
    <w:link w:val="Kommentarthema"/>
    <w:uiPriority w:val="99"/>
    <w:semiHidden/>
    <w:rsid w:val="00AE48F3"/>
    <w:rPr>
      <w:rFonts w:asciiTheme="minorHAnsi" w:eastAsiaTheme="minorHAnsi" w:hAnsiTheme="minorHAnsi" w:cstheme="minorBidi"/>
      <w:b/>
      <w:bCs/>
      <w:lang w:eastAsia="en-US"/>
    </w:rPr>
  </w:style>
  <w:style w:type="paragraph" w:styleId="Sprechblasentext">
    <w:name w:val="Balloon Text"/>
    <w:basedOn w:val="Standard"/>
    <w:link w:val="SprechblasentextZchn"/>
    <w:uiPriority w:val="99"/>
    <w:semiHidden/>
    <w:unhideWhenUsed/>
    <w:rsid w:val="00AE48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48F3"/>
    <w:rPr>
      <w:rFonts w:ascii="Segoe UI" w:eastAsiaTheme="minorHAnsi" w:hAnsi="Segoe UI" w:cs="Segoe UI"/>
      <w:sz w:val="18"/>
      <w:szCs w:val="18"/>
      <w:lang w:eastAsia="en-US"/>
    </w:rPr>
  </w:style>
  <w:style w:type="table" w:styleId="Tabellenraster">
    <w:name w:val="Table Grid"/>
    <w:basedOn w:val="NormaleTabelle"/>
    <w:uiPriority w:val="59"/>
    <w:rsid w:val="0076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75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273">
      <w:bodyDiv w:val="1"/>
      <w:marLeft w:val="0"/>
      <w:marRight w:val="0"/>
      <w:marTop w:val="0"/>
      <w:marBottom w:val="0"/>
      <w:divBdr>
        <w:top w:val="none" w:sz="0" w:space="0" w:color="auto"/>
        <w:left w:val="none" w:sz="0" w:space="0" w:color="auto"/>
        <w:bottom w:val="none" w:sz="0" w:space="0" w:color="auto"/>
        <w:right w:val="none" w:sz="0" w:space="0" w:color="auto"/>
      </w:divBdr>
    </w:div>
    <w:div w:id="1364669152">
      <w:bodyDiv w:val="1"/>
      <w:marLeft w:val="0"/>
      <w:marRight w:val="0"/>
      <w:marTop w:val="0"/>
      <w:marBottom w:val="0"/>
      <w:divBdr>
        <w:top w:val="none" w:sz="0" w:space="0" w:color="auto"/>
        <w:left w:val="none" w:sz="0" w:space="0" w:color="auto"/>
        <w:bottom w:val="none" w:sz="0" w:space="0" w:color="auto"/>
        <w:right w:val="none" w:sz="0" w:space="0" w:color="auto"/>
      </w:divBdr>
    </w:div>
    <w:div w:id="18227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statis.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f17.de/so-funktioniert-bf17/fuehrerschein-mit-17.html"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f17.de/so-funktioniert-bf17/rechtliche-aspekt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sv.info/aktuell/vgh-mannheim-zum-widerruf-der-fahrerlaubnis-fuer-begleitetes-fahren/id/86268/meldu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hrer-online\Vorlagen\vorlage_arbeitsblatt_2010.dot" TargetMode="External"/></Relationships>
</file>

<file path=word/theme/theme1.xml><?xml version="1.0" encoding="utf-8"?>
<a:theme xmlns:a="http://schemas.openxmlformats.org/drawingml/2006/main" name="Larissa">
  <a:themeElements>
    <a:clrScheme name="Benutzerdefiniert 32">
      <a:dk1>
        <a:srgbClr val="1F497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548DD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vorlage_arbeitsblatt_2010.dot</Template>
  <TotalTime>0</TotalTime>
  <Pages>5</Pages>
  <Words>1148</Words>
  <Characters>7616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20</cp:revision>
  <cp:lastPrinted>2019-12-20T10:11:00Z</cp:lastPrinted>
  <dcterms:created xsi:type="dcterms:W3CDTF">2019-11-22T10:16:00Z</dcterms:created>
  <dcterms:modified xsi:type="dcterms:W3CDTF">2019-12-20T10:11:00Z</dcterms:modified>
</cp:coreProperties>
</file>